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9285" w14:textId="77777777" w:rsidR="00301528" w:rsidRDefault="00301528" w:rsidP="00EA2D95">
      <w:pPr>
        <w:rPr>
          <w:rFonts w:asciiTheme="majorHAnsi" w:hAnsiTheme="majorHAnsi" w:cstheme="majorHAnsi"/>
          <w:color w:val="E9BF11"/>
          <w:sz w:val="56"/>
          <w:szCs w:val="56"/>
        </w:rPr>
      </w:pPr>
    </w:p>
    <w:p w14:paraId="47C95CED" w14:textId="0E0B89A1" w:rsidR="00515951" w:rsidRPr="00EA2D95" w:rsidRDefault="00657C52" w:rsidP="00EA2D95">
      <w:pPr>
        <w:rPr>
          <w:rFonts w:asciiTheme="majorHAnsi" w:hAnsiTheme="majorHAnsi" w:cstheme="majorHAnsi"/>
          <w:color w:val="E9BF11"/>
          <w:sz w:val="56"/>
          <w:szCs w:val="56"/>
        </w:rPr>
      </w:pPr>
      <w:r w:rsidRPr="00EA2D95">
        <w:rPr>
          <w:rFonts w:asciiTheme="majorHAnsi" w:hAnsiTheme="majorHAnsi" w:cstheme="majorHAnsi"/>
          <w:color w:val="E9BF11"/>
          <w:sz w:val="56"/>
          <w:szCs w:val="56"/>
        </w:rPr>
        <w:t>Transform Westside Summit</w:t>
      </w:r>
      <w:r w:rsidRPr="00EA2D95">
        <w:rPr>
          <w:rFonts w:asciiTheme="majorHAnsi" w:hAnsiTheme="majorHAnsi" w:cstheme="majorHAnsi"/>
          <w:noProof/>
        </w:rPr>
        <w:drawing>
          <wp:anchor distT="0" distB="0" distL="114300" distR="114300" simplePos="0" relativeHeight="251658240" behindDoc="0" locked="0" layoutInCell="1" hidden="0" allowOverlap="1" wp14:anchorId="7E1F6634" wp14:editId="15A0DCB1">
            <wp:simplePos x="0" y="0"/>
            <wp:positionH relativeFrom="margin">
              <wp:posOffset>340995</wp:posOffset>
            </wp:positionH>
            <wp:positionV relativeFrom="paragraph">
              <wp:posOffset>6985</wp:posOffset>
            </wp:positionV>
            <wp:extent cx="840740" cy="3949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r="47123" b="61722"/>
                    <a:stretch>
                      <a:fillRect/>
                    </a:stretch>
                  </pic:blipFill>
                  <pic:spPr>
                    <a:xfrm>
                      <a:off x="0" y="0"/>
                      <a:ext cx="840740" cy="394970"/>
                    </a:xfrm>
                    <a:prstGeom prst="rect">
                      <a:avLst/>
                    </a:prstGeom>
                    <a:ln/>
                  </pic:spPr>
                </pic:pic>
              </a:graphicData>
            </a:graphic>
          </wp:anchor>
        </w:drawing>
      </w:r>
    </w:p>
    <w:p w14:paraId="12FEDDB9" w14:textId="51CBAE6A" w:rsidR="00515951" w:rsidRPr="00EA2D95" w:rsidRDefault="00657C52" w:rsidP="00EA2D95">
      <w:pPr>
        <w:jc w:val="center"/>
        <w:rPr>
          <w:color w:val="E9BF11"/>
          <w:sz w:val="32"/>
          <w:szCs w:val="32"/>
        </w:rPr>
      </w:pPr>
      <w:r w:rsidRPr="00EA2D95">
        <w:rPr>
          <w:color w:val="E9BF11"/>
          <w:sz w:val="32"/>
          <w:szCs w:val="32"/>
        </w:rPr>
        <w:t>Connect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Communicate</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Collaborate</w:t>
      </w:r>
    </w:p>
    <w:p w14:paraId="568CABB7" w14:textId="087ED75F" w:rsidR="00515951" w:rsidRPr="00442614" w:rsidRDefault="00657C52" w:rsidP="00EA2D95">
      <w:pPr>
        <w:jc w:val="center"/>
        <w:rPr>
          <w:color w:val="404040" w:themeColor="text1" w:themeTint="BF"/>
          <w:sz w:val="22"/>
          <w:szCs w:val="22"/>
        </w:rPr>
      </w:pPr>
      <w:r w:rsidRPr="00442614">
        <w:rPr>
          <w:color w:val="404040" w:themeColor="text1" w:themeTint="BF"/>
          <w:sz w:val="22"/>
          <w:szCs w:val="22"/>
        </w:rPr>
        <w:t>Sponsored by the Westside Future Fund</w:t>
      </w:r>
      <w:r w:rsidRPr="00442614">
        <w:rPr>
          <w:color w:val="404040" w:themeColor="text1" w:themeTint="BF"/>
          <w:sz w:val="22"/>
          <w:szCs w:val="22"/>
        </w:rPr>
        <w:br/>
        <w:t xml:space="preserve">Friday, </w:t>
      </w:r>
      <w:r w:rsidR="00C257AC" w:rsidRPr="00442614">
        <w:rPr>
          <w:color w:val="404040" w:themeColor="text1" w:themeTint="BF"/>
          <w:sz w:val="22"/>
          <w:szCs w:val="22"/>
        </w:rPr>
        <w:t xml:space="preserve">May </w:t>
      </w:r>
      <w:r w:rsidR="001B598B">
        <w:rPr>
          <w:color w:val="404040" w:themeColor="text1" w:themeTint="BF"/>
          <w:sz w:val="22"/>
          <w:szCs w:val="22"/>
        </w:rPr>
        <w:t>18</w:t>
      </w:r>
      <w:r w:rsidRPr="00442614">
        <w:rPr>
          <w:color w:val="404040" w:themeColor="text1" w:themeTint="BF"/>
          <w:sz w:val="22"/>
          <w:szCs w:val="22"/>
        </w:rPr>
        <w:t>, 2018</w:t>
      </w:r>
      <w:r w:rsidRPr="00442614">
        <w:rPr>
          <w:color w:val="404040" w:themeColor="text1" w:themeTint="BF"/>
          <w:sz w:val="22"/>
          <w:szCs w:val="22"/>
        </w:rPr>
        <w:br/>
      </w:r>
      <w:r w:rsidRPr="00442614">
        <w:rPr>
          <w:b/>
          <w:color w:val="404040" w:themeColor="text1" w:themeTint="BF"/>
          <w:sz w:val="22"/>
          <w:szCs w:val="22"/>
        </w:rPr>
        <w:t>WIFI: TGS Guest | Password: tgsvisitor384</w:t>
      </w:r>
    </w:p>
    <w:p w14:paraId="6DA47D72" w14:textId="0567F3E5" w:rsidR="00515951" w:rsidRPr="00DB307F" w:rsidRDefault="00657C52" w:rsidP="00EA2D95">
      <w:pPr>
        <w:pStyle w:val="Heading1"/>
        <w:rPr>
          <w:b/>
          <w:sz w:val="32"/>
          <w:szCs w:val="32"/>
        </w:rPr>
      </w:pPr>
      <w:r w:rsidRPr="00DB307F">
        <w:rPr>
          <w:b/>
          <w:color w:val="E9BF11"/>
          <w:sz w:val="32"/>
          <w:szCs w:val="32"/>
        </w:rPr>
        <w:t>Agenda</w:t>
      </w:r>
    </w:p>
    <w:tbl>
      <w:tblPr>
        <w:tblStyle w:val="a"/>
        <w:tblW w:w="10359" w:type="dxa"/>
        <w:tblInd w:w="90" w:type="dxa"/>
        <w:tblLayout w:type="fixed"/>
        <w:tblLook w:val="0000" w:firstRow="0" w:lastRow="0" w:firstColumn="0" w:lastColumn="0" w:noHBand="0" w:noVBand="0"/>
      </w:tblPr>
      <w:tblGrid>
        <w:gridCol w:w="2589"/>
        <w:gridCol w:w="3215"/>
        <w:gridCol w:w="4555"/>
      </w:tblGrid>
      <w:tr w:rsidR="00442614" w:rsidRPr="00442614" w14:paraId="3EE73EFD" w14:textId="77777777" w:rsidTr="008A7EB4">
        <w:trPr>
          <w:trHeight w:val="840"/>
        </w:trPr>
        <w:tc>
          <w:tcPr>
            <w:tcW w:w="2589" w:type="dxa"/>
          </w:tcPr>
          <w:p w14:paraId="5A6D62D1"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7:15 AM — 7:20 AM</w:t>
            </w:r>
          </w:p>
        </w:tc>
        <w:tc>
          <w:tcPr>
            <w:tcW w:w="3215" w:type="dxa"/>
          </w:tcPr>
          <w:p w14:paraId="3174D50D" w14:textId="77777777" w:rsidR="00515951" w:rsidRPr="00442614" w:rsidRDefault="00657C52">
            <w:pPr>
              <w:spacing w:after="0"/>
              <w:ind w:left="-741" w:firstLine="741"/>
              <w:rPr>
                <w:color w:val="404040" w:themeColor="text1" w:themeTint="BF"/>
                <w:sz w:val="22"/>
                <w:szCs w:val="22"/>
              </w:rPr>
            </w:pPr>
            <w:r w:rsidRPr="00442614">
              <w:rPr>
                <w:color w:val="404040" w:themeColor="text1" w:themeTint="BF"/>
                <w:sz w:val="22"/>
                <w:szCs w:val="22"/>
              </w:rPr>
              <w:t>Welcome</w:t>
            </w:r>
          </w:p>
        </w:tc>
        <w:tc>
          <w:tcPr>
            <w:tcW w:w="4555" w:type="dxa"/>
          </w:tcPr>
          <w:p w14:paraId="6A1E277E" w14:textId="77777777" w:rsidR="00515951" w:rsidRPr="00442614" w:rsidRDefault="00657C52">
            <w:pPr>
              <w:spacing w:after="0"/>
              <w:ind w:left="-457" w:right="-373" w:firstLine="457"/>
              <w:rPr>
                <w:b/>
                <w:color w:val="404040" w:themeColor="text1" w:themeTint="BF"/>
                <w:sz w:val="22"/>
                <w:szCs w:val="22"/>
              </w:rPr>
            </w:pPr>
            <w:r w:rsidRPr="00442614">
              <w:rPr>
                <w:b/>
                <w:color w:val="404040" w:themeColor="text1" w:themeTint="BF"/>
                <w:sz w:val="22"/>
                <w:szCs w:val="22"/>
              </w:rPr>
              <w:t>John Ahmann</w:t>
            </w:r>
          </w:p>
          <w:p w14:paraId="21DDE976" w14:textId="77777777" w:rsidR="00515951" w:rsidRPr="00442614" w:rsidRDefault="00657C52">
            <w:pPr>
              <w:spacing w:after="0"/>
              <w:ind w:left="-457" w:right="-373" w:firstLine="457"/>
              <w:rPr>
                <w:color w:val="404040" w:themeColor="text1" w:themeTint="BF"/>
                <w:sz w:val="22"/>
                <w:szCs w:val="22"/>
              </w:rPr>
            </w:pPr>
            <w:r w:rsidRPr="00442614">
              <w:rPr>
                <w:color w:val="404040" w:themeColor="text1" w:themeTint="BF"/>
                <w:sz w:val="22"/>
                <w:szCs w:val="22"/>
              </w:rPr>
              <w:t>Executive Director</w:t>
            </w:r>
          </w:p>
          <w:p w14:paraId="595221CB" w14:textId="77777777" w:rsidR="00515951" w:rsidRPr="00442614" w:rsidRDefault="00657C52">
            <w:pPr>
              <w:spacing w:after="0"/>
              <w:ind w:left="-457" w:right="-373" w:firstLine="457"/>
              <w:rPr>
                <w:color w:val="404040" w:themeColor="text1" w:themeTint="BF"/>
                <w:sz w:val="22"/>
                <w:szCs w:val="22"/>
              </w:rPr>
            </w:pPr>
            <w:r w:rsidRPr="00442614">
              <w:rPr>
                <w:color w:val="404040" w:themeColor="text1" w:themeTint="BF"/>
                <w:sz w:val="22"/>
                <w:szCs w:val="22"/>
              </w:rPr>
              <w:t>Westside Future Fund</w:t>
            </w:r>
          </w:p>
        </w:tc>
      </w:tr>
      <w:tr w:rsidR="00442614" w:rsidRPr="00442614" w14:paraId="3322365D" w14:textId="77777777" w:rsidTr="008A7EB4">
        <w:trPr>
          <w:trHeight w:val="520"/>
        </w:trPr>
        <w:tc>
          <w:tcPr>
            <w:tcW w:w="2589" w:type="dxa"/>
          </w:tcPr>
          <w:p w14:paraId="48684C5F"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7:20 AM — 7:35 AM</w:t>
            </w:r>
          </w:p>
        </w:tc>
        <w:tc>
          <w:tcPr>
            <w:tcW w:w="3215" w:type="dxa"/>
          </w:tcPr>
          <w:p w14:paraId="6446B7E5" w14:textId="77777777" w:rsidR="00515951" w:rsidRPr="00442614" w:rsidRDefault="00657C52">
            <w:pPr>
              <w:spacing w:after="0"/>
              <w:ind w:left="-741" w:right="-555" w:firstLine="741"/>
              <w:rPr>
                <w:color w:val="404040" w:themeColor="text1" w:themeTint="BF"/>
                <w:sz w:val="22"/>
                <w:szCs w:val="22"/>
              </w:rPr>
            </w:pPr>
            <w:r w:rsidRPr="00442614">
              <w:rPr>
                <w:color w:val="404040" w:themeColor="text1" w:themeTint="BF"/>
                <w:sz w:val="22"/>
                <w:szCs w:val="22"/>
              </w:rPr>
              <w:t>Devotional</w:t>
            </w:r>
          </w:p>
        </w:tc>
        <w:tc>
          <w:tcPr>
            <w:tcW w:w="4555" w:type="dxa"/>
          </w:tcPr>
          <w:p w14:paraId="3CD026BC" w14:textId="77777777" w:rsidR="001B598B" w:rsidRDefault="001B598B" w:rsidP="001B598B">
            <w:pPr>
              <w:spacing w:after="0"/>
              <w:ind w:left="-457" w:firstLine="457"/>
              <w:rPr>
                <w:b/>
                <w:color w:val="404040" w:themeColor="text1" w:themeTint="BF"/>
                <w:sz w:val="22"/>
                <w:szCs w:val="22"/>
              </w:rPr>
            </w:pPr>
            <w:r w:rsidRPr="001B598B">
              <w:rPr>
                <w:b/>
                <w:color w:val="404040" w:themeColor="text1" w:themeTint="BF"/>
                <w:sz w:val="22"/>
                <w:szCs w:val="22"/>
              </w:rPr>
              <w:t xml:space="preserve">Manny </w:t>
            </w:r>
            <w:proofErr w:type="spellStart"/>
            <w:r w:rsidRPr="001B598B">
              <w:rPr>
                <w:b/>
                <w:color w:val="404040" w:themeColor="text1" w:themeTint="BF"/>
                <w:sz w:val="22"/>
                <w:szCs w:val="22"/>
              </w:rPr>
              <w:t>Ohonme</w:t>
            </w:r>
            <w:proofErr w:type="spellEnd"/>
            <w:r w:rsidRPr="001B598B">
              <w:rPr>
                <w:b/>
                <w:color w:val="404040" w:themeColor="text1" w:themeTint="BF"/>
                <w:sz w:val="22"/>
                <w:szCs w:val="22"/>
              </w:rPr>
              <w:t xml:space="preserve">, </w:t>
            </w:r>
          </w:p>
          <w:p w14:paraId="4BF13852" w14:textId="77777777" w:rsidR="001B598B" w:rsidRPr="001B598B" w:rsidRDefault="001B598B" w:rsidP="001B598B">
            <w:pPr>
              <w:spacing w:after="0"/>
              <w:ind w:left="-457" w:firstLine="457"/>
              <w:rPr>
                <w:iCs/>
                <w:color w:val="404040" w:themeColor="text1" w:themeTint="BF"/>
                <w:sz w:val="22"/>
                <w:szCs w:val="22"/>
              </w:rPr>
            </w:pPr>
            <w:r w:rsidRPr="001B598B">
              <w:rPr>
                <w:iCs/>
                <w:color w:val="404040" w:themeColor="text1" w:themeTint="BF"/>
                <w:sz w:val="22"/>
                <w:szCs w:val="22"/>
              </w:rPr>
              <w:t>Co-Founder, CEO &amp; President</w:t>
            </w:r>
          </w:p>
          <w:p w14:paraId="7683A372" w14:textId="2DF358A0" w:rsidR="00C257AC" w:rsidRPr="001B598B" w:rsidRDefault="001B598B" w:rsidP="001B598B">
            <w:pPr>
              <w:spacing w:after="0"/>
              <w:ind w:left="-457" w:firstLine="457"/>
              <w:rPr>
                <w:b/>
                <w:color w:val="404040" w:themeColor="text1" w:themeTint="BF"/>
                <w:sz w:val="22"/>
                <w:szCs w:val="22"/>
              </w:rPr>
            </w:pPr>
            <w:r w:rsidRPr="001B598B">
              <w:rPr>
                <w:iCs/>
                <w:color w:val="404040" w:themeColor="text1" w:themeTint="BF"/>
                <w:sz w:val="22"/>
                <w:szCs w:val="22"/>
              </w:rPr>
              <w:t>Samaritan’s Feet</w:t>
            </w:r>
          </w:p>
        </w:tc>
      </w:tr>
      <w:tr w:rsidR="00442614" w:rsidRPr="00442614" w14:paraId="34E73181" w14:textId="77777777" w:rsidTr="008A7EB4">
        <w:trPr>
          <w:trHeight w:val="420"/>
        </w:trPr>
        <w:tc>
          <w:tcPr>
            <w:tcW w:w="2589" w:type="dxa"/>
          </w:tcPr>
          <w:p w14:paraId="428C61A1"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7:35 AM — 8:00 AM</w:t>
            </w:r>
          </w:p>
        </w:tc>
        <w:tc>
          <w:tcPr>
            <w:tcW w:w="3215" w:type="dxa"/>
          </w:tcPr>
          <w:p w14:paraId="1E8A4125"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Introductions &amp; Announcements</w:t>
            </w:r>
          </w:p>
        </w:tc>
        <w:tc>
          <w:tcPr>
            <w:tcW w:w="4555" w:type="dxa"/>
          </w:tcPr>
          <w:p w14:paraId="38F1F23F" w14:textId="77777777" w:rsidR="00515951" w:rsidRPr="00442614" w:rsidRDefault="00657C52">
            <w:pPr>
              <w:spacing w:after="0"/>
              <w:ind w:left="-457" w:right="-373" w:firstLine="457"/>
              <w:rPr>
                <w:b/>
                <w:color w:val="404040" w:themeColor="text1" w:themeTint="BF"/>
                <w:sz w:val="22"/>
                <w:szCs w:val="22"/>
              </w:rPr>
            </w:pPr>
            <w:r w:rsidRPr="00442614">
              <w:rPr>
                <w:b/>
                <w:color w:val="404040" w:themeColor="text1" w:themeTint="BF"/>
                <w:sz w:val="22"/>
                <w:szCs w:val="22"/>
              </w:rPr>
              <w:t>John Ahmann</w:t>
            </w:r>
          </w:p>
        </w:tc>
      </w:tr>
      <w:tr w:rsidR="00442614" w:rsidRPr="00442614" w14:paraId="095F203A" w14:textId="77777777" w:rsidTr="008A7EB4">
        <w:trPr>
          <w:trHeight w:val="1000"/>
        </w:trPr>
        <w:tc>
          <w:tcPr>
            <w:tcW w:w="2589" w:type="dxa"/>
          </w:tcPr>
          <w:p w14:paraId="2462FACE"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 xml:space="preserve">8:00 AM — 8:50 AM </w:t>
            </w:r>
          </w:p>
        </w:tc>
        <w:tc>
          <w:tcPr>
            <w:tcW w:w="3215" w:type="dxa"/>
          </w:tcPr>
          <w:p w14:paraId="043C7B9E" w14:textId="00BFADD6" w:rsidR="00515951" w:rsidRPr="00442614" w:rsidRDefault="005D436F">
            <w:pPr>
              <w:spacing w:after="0"/>
              <w:rPr>
                <w:color w:val="404040" w:themeColor="text1" w:themeTint="BF"/>
                <w:sz w:val="22"/>
                <w:szCs w:val="22"/>
              </w:rPr>
            </w:pPr>
            <w:r w:rsidRPr="00442614">
              <w:rPr>
                <w:color w:val="404040" w:themeColor="text1" w:themeTint="BF"/>
                <w:sz w:val="22"/>
                <w:szCs w:val="22"/>
              </w:rPr>
              <w:t xml:space="preserve">Featured </w:t>
            </w:r>
            <w:r w:rsidR="00657C52" w:rsidRPr="00442614">
              <w:rPr>
                <w:color w:val="404040" w:themeColor="text1" w:themeTint="BF"/>
                <w:sz w:val="22"/>
                <w:szCs w:val="22"/>
              </w:rPr>
              <w:t>Presentation</w:t>
            </w:r>
          </w:p>
          <w:p w14:paraId="1F5F1A84" w14:textId="1B3E3688" w:rsidR="00515951" w:rsidRPr="00442614" w:rsidRDefault="00657C52">
            <w:pPr>
              <w:spacing w:after="0"/>
              <w:rPr>
                <w:i/>
                <w:color w:val="404040" w:themeColor="text1" w:themeTint="BF"/>
                <w:sz w:val="22"/>
                <w:szCs w:val="22"/>
              </w:rPr>
            </w:pPr>
            <w:r w:rsidRPr="00442614">
              <w:rPr>
                <w:i/>
                <w:color w:val="404040" w:themeColor="text1" w:themeTint="BF"/>
                <w:sz w:val="22"/>
                <w:szCs w:val="22"/>
              </w:rPr>
              <w:t xml:space="preserve"> </w:t>
            </w:r>
          </w:p>
        </w:tc>
        <w:tc>
          <w:tcPr>
            <w:tcW w:w="4555" w:type="dxa"/>
          </w:tcPr>
          <w:p w14:paraId="257CF234" w14:textId="77777777" w:rsidR="001B598B" w:rsidRDefault="001B598B" w:rsidP="001B598B">
            <w:pPr>
              <w:spacing w:after="0"/>
              <w:rPr>
                <w:b/>
                <w:color w:val="404040" w:themeColor="text1" w:themeTint="BF"/>
                <w:sz w:val="22"/>
                <w:szCs w:val="22"/>
              </w:rPr>
            </w:pPr>
            <w:r w:rsidRPr="001B598B">
              <w:rPr>
                <w:b/>
                <w:color w:val="404040" w:themeColor="text1" w:themeTint="BF"/>
                <w:sz w:val="22"/>
                <w:szCs w:val="22"/>
              </w:rPr>
              <w:t>Dr. Edward Wheeler</w:t>
            </w:r>
          </w:p>
          <w:p w14:paraId="3A381679" w14:textId="1424D5B2" w:rsidR="001B598B" w:rsidRPr="001B598B" w:rsidRDefault="001B598B" w:rsidP="001B598B">
            <w:pPr>
              <w:spacing w:after="0"/>
              <w:rPr>
                <w:color w:val="404040" w:themeColor="text1" w:themeTint="BF"/>
                <w:sz w:val="22"/>
                <w:szCs w:val="22"/>
              </w:rPr>
            </w:pPr>
            <w:r w:rsidRPr="001B598B">
              <w:rPr>
                <w:color w:val="404040" w:themeColor="text1" w:themeTint="BF"/>
                <w:sz w:val="22"/>
                <w:szCs w:val="22"/>
              </w:rPr>
              <w:t>President</w:t>
            </w:r>
          </w:p>
          <w:p w14:paraId="7FD58B09" w14:textId="16941D2E" w:rsidR="001B598B" w:rsidRPr="001B598B" w:rsidRDefault="001B598B" w:rsidP="001B598B">
            <w:pPr>
              <w:spacing w:after="0"/>
              <w:rPr>
                <w:color w:val="404040" w:themeColor="text1" w:themeTint="BF"/>
                <w:sz w:val="22"/>
                <w:szCs w:val="22"/>
              </w:rPr>
            </w:pPr>
            <w:r w:rsidRPr="001B598B">
              <w:rPr>
                <w:color w:val="404040" w:themeColor="text1" w:themeTint="BF"/>
                <w:sz w:val="22"/>
                <w:szCs w:val="22"/>
              </w:rPr>
              <w:t>Interdenominational Theological Center</w:t>
            </w:r>
          </w:p>
          <w:p w14:paraId="1E8903AF" w14:textId="2C3D8248" w:rsidR="00A80AB3" w:rsidRPr="00442614" w:rsidRDefault="00A80AB3" w:rsidP="001B598B">
            <w:pPr>
              <w:spacing w:after="0"/>
              <w:rPr>
                <w:color w:val="404040" w:themeColor="text1" w:themeTint="BF"/>
                <w:sz w:val="22"/>
                <w:szCs w:val="22"/>
              </w:rPr>
            </w:pPr>
          </w:p>
        </w:tc>
      </w:tr>
      <w:tr w:rsidR="00442614" w:rsidRPr="00442614" w14:paraId="38D8B437" w14:textId="77777777" w:rsidTr="008A7EB4">
        <w:trPr>
          <w:trHeight w:val="540"/>
        </w:trPr>
        <w:tc>
          <w:tcPr>
            <w:tcW w:w="2589" w:type="dxa"/>
          </w:tcPr>
          <w:p w14:paraId="216407C5"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8:50 AM — 9:00 AM</w:t>
            </w:r>
          </w:p>
          <w:p w14:paraId="158ADAF9" w14:textId="77777777" w:rsidR="00515951" w:rsidRPr="00442614" w:rsidRDefault="00515951">
            <w:pPr>
              <w:spacing w:after="0"/>
              <w:rPr>
                <w:b/>
                <w:color w:val="404040" w:themeColor="text1" w:themeTint="BF"/>
                <w:sz w:val="22"/>
                <w:szCs w:val="22"/>
              </w:rPr>
            </w:pPr>
          </w:p>
          <w:p w14:paraId="0AFF4419"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9:00 AM</w:t>
            </w:r>
          </w:p>
        </w:tc>
        <w:tc>
          <w:tcPr>
            <w:tcW w:w="3215" w:type="dxa"/>
          </w:tcPr>
          <w:p w14:paraId="7DE42B0D"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Q&amp;A</w:t>
            </w:r>
          </w:p>
          <w:p w14:paraId="355485DD" w14:textId="77777777" w:rsidR="00515951" w:rsidRPr="00442614" w:rsidRDefault="00515951">
            <w:pPr>
              <w:spacing w:after="0"/>
              <w:rPr>
                <w:color w:val="404040" w:themeColor="text1" w:themeTint="BF"/>
                <w:sz w:val="22"/>
                <w:szCs w:val="22"/>
              </w:rPr>
            </w:pPr>
          </w:p>
          <w:p w14:paraId="06A037BF"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Meeting Adjourns</w:t>
            </w:r>
          </w:p>
        </w:tc>
        <w:tc>
          <w:tcPr>
            <w:tcW w:w="4555" w:type="dxa"/>
          </w:tcPr>
          <w:p w14:paraId="4B87404D"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All</w:t>
            </w:r>
          </w:p>
          <w:p w14:paraId="1EBAA05E" w14:textId="77777777" w:rsidR="00515951" w:rsidRPr="00442614" w:rsidRDefault="00515951">
            <w:pPr>
              <w:spacing w:after="0"/>
              <w:rPr>
                <w:b/>
                <w:color w:val="404040" w:themeColor="text1" w:themeTint="BF"/>
                <w:sz w:val="22"/>
                <w:szCs w:val="22"/>
              </w:rPr>
            </w:pPr>
          </w:p>
          <w:p w14:paraId="78A6FA2E" w14:textId="77777777" w:rsidR="00515951" w:rsidRPr="00442614" w:rsidRDefault="00515951">
            <w:pPr>
              <w:spacing w:after="0"/>
              <w:rPr>
                <w:b/>
                <w:color w:val="404040" w:themeColor="text1" w:themeTint="BF"/>
                <w:sz w:val="22"/>
                <w:szCs w:val="22"/>
              </w:rPr>
            </w:pPr>
          </w:p>
        </w:tc>
      </w:tr>
    </w:tbl>
    <w:p w14:paraId="6C868568" w14:textId="77777777" w:rsidR="00515951" w:rsidRPr="00DB307F" w:rsidRDefault="00515951">
      <w:pPr>
        <w:pStyle w:val="Heading1"/>
        <w:rPr>
          <w:b/>
          <w:color w:val="E9BF11"/>
          <w:sz w:val="22"/>
          <w:szCs w:val="22"/>
        </w:rPr>
      </w:pPr>
    </w:p>
    <w:p w14:paraId="7FB8E867" w14:textId="77777777" w:rsidR="00515951" w:rsidRPr="00DB307F" w:rsidRDefault="00657C52">
      <w:pPr>
        <w:pStyle w:val="Heading1"/>
        <w:rPr>
          <w:b/>
          <w:sz w:val="32"/>
          <w:szCs w:val="32"/>
        </w:rPr>
      </w:pPr>
      <w:r w:rsidRPr="00DB307F">
        <w:rPr>
          <w:b/>
          <w:color w:val="E9BF11"/>
          <w:sz w:val="32"/>
          <w:szCs w:val="32"/>
        </w:rPr>
        <w:t>Upcoming Summits</w:t>
      </w:r>
      <w:r w:rsidRPr="00DB307F">
        <w:rPr>
          <w:color w:val="000000"/>
          <w:sz w:val="32"/>
          <w:szCs w:val="32"/>
        </w:rPr>
        <w:tab/>
      </w:r>
      <w:r w:rsidRPr="00DB307F">
        <w:rPr>
          <w:color w:val="000000"/>
          <w:sz w:val="32"/>
          <w:szCs w:val="32"/>
        </w:rPr>
        <w:tab/>
      </w:r>
    </w:p>
    <w:p w14:paraId="2FC89B2F" w14:textId="05191D46" w:rsidR="00FE4ACA" w:rsidRDefault="00C257AC" w:rsidP="00FE4ACA">
      <w:pPr>
        <w:spacing w:after="0"/>
        <w:jc w:val="both"/>
        <w:rPr>
          <w:color w:val="404040" w:themeColor="text1" w:themeTint="BF"/>
          <w:sz w:val="22"/>
          <w:szCs w:val="22"/>
        </w:rPr>
      </w:pPr>
      <w:r w:rsidRPr="00442614">
        <w:rPr>
          <w:color w:val="404040" w:themeColor="text1" w:themeTint="BF"/>
          <w:sz w:val="22"/>
          <w:szCs w:val="22"/>
        </w:rPr>
        <w:t>June 1</w:t>
      </w:r>
      <w:r w:rsidRPr="00442614">
        <w:rPr>
          <w:color w:val="404040" w:themeColor="text1" w:themeTint="BF"/>
          <w:sz w:val="22"/>
          <w:szCs w:val="22"/>
          <w:vertAlign w:val="superscript"/>
        </w:rPr>
        <w:t>st</w:t>
      </w:r>
      <w:r w:rsidRPr="00442614">
        <w:rPr>
          <w:color w:val="404040" w:themeColor="text1" w:themeTint="BF"/>
          <w:sz w:val="22"/>
          <w:szCs w:val="22"/>
        </w:rPr>
        <w:t xml:space="preserve"> </w:t>
      </w:r>
      <w:r w:rsidR="005D436F" w:rsidRPr="00442614">
        <w:rPr>
          <w:color w:val="404040" w:themeColor="text1" w:themeTint="BF"/>
          <w:sz w:val="22"/>
          <w:szCs w:val="22"/>
        </w:rPr>
        <w:t xml:space="preserve"> </w:t>
      </w:r>
      <w:bookmarkStart w:id="0" w:name="_gjdgxs" w:colFirst="0" w:colLast="0"/>
      <w:bookmarkStart w:id="1" w:name="_30j0zll" w:colFirst="0" w:colLast="0"/>
      <w:bookmarkStart w:id="2" w:name="_1fob9te" w:colFirst="0" w:colLast="0"/>
      <w:bookmarkStart w:id="3" w:name="_3znysh7" w:colFirst="0" w:colLast="0"/>
      <w:bookmarkEnd w:id="0"/>
      <w:bookmarkEnd w:id="1"/>
      <w:bookmarkEnd w:id="2"/>
      <w:bookmarkEnd w:id="3"/>
    </w:p>
    <w:p w14:paraId="2F84BE07" w14:textId="35AA1CCD" w:rsidR="001B598B" w:rsidRPr="00442614" w:rsidRDefault="001B598B" w:rsidP="00FE4ACA">
      <w:pPr>
        <w:spacing w:after="0"/>
        <w:jc w:val="both"/>
        <w:rPr>
          <w:color w:val="404040" w:themeColor="text1" w:themeTint="BF"/>
          <w:sz w:val="22"/>
          <w:szCs w:val="22"/>
        </w:rPr>
      </w:pPr>
      <w:r>
        <w:rPr>
          <w:color w:val="404040" w:themeColor="text1" w:themeTint="BF"/>
          <w:sz w:val="22"/>
          <w:szCs w:val="22"/>
        </w:rPr>
        <w:t>June 15</w:t>
      </w:r>
      <w:r w:rsidRPr="001B598B">
        <w:rPr>
          <w:color w:val="404040" w:themeColor="text1" w:themeTint="BF"/>
          <w:sz w:val="22"/>
          <w:szCs w:val="22"/>
          <w:vertAlign w:val="superscript"/>
        </w:rPr>
        <w:t>th</w:t>
      </w:r>
      <w:r>
        <w:rPr>
          <w:color w:val="404040" w:themeColor="text1" w:themeTint="BF"/>
          <w:sz w:val="22"/>
          <w:szCs w:val="22"/>
        </w:rPr>
        <w:t xml:space="preserve"> </w:t>
      </w:r>
    </w:p>
    <w:p w14:paraId="54E78C7B" w14:textId="77777777" w:rsidR="00C257AC" w:rsidRDefault="00C257AC" w:rsidP="00FE4ACA">
      <w:pPr>
        <w:spacing w:after="0"/>
        <w:jc w:val="both"/>
        <w:rPr>
          <w:b/>
          <w:color w:val="E9BF11"/>
          <w:sz w:val="32"/>
          <w:szCs w:val="32"/>
        </w:rPr>
      </w:pPr>
    </w:p>
    <w:p w14:paraId="2C93009E" w14:textId="77777777" w:rsidR="00C257AC" w:rsidRDefault="00C257AC" w:rsidP="00FE4ACA">
      <w:pPr>
        <w:spacing w:after="0"/>
        <w:jc w:val="both"/>
        <w:rPr>
          <w:b/>
          <w:color w:val="E9BF11"/>
          <w:sz w:val="32"/>
          <w:szCs w:val="32"/>
        </w:rPr>
      </w:pPr>
    </w:p>
    <w:p w14:paraId="6793FA91" w14:textId="77777777" w:rsidR="00C257AC" w:rsidRDefault="00C257AC" w:rsidP="00FE4ACA">
      <w:pPr>
        <w:spacing w:after="0"/>
        <w:jc w:val="both"/>
        <w:rPr>
          <w:b/>
          <w:color w:val="E9BF11"/>
          <w:sz w:val="32"/>
          <w:szCs w:val="32"/>
        </w:rPr>
      </w:pPr>
    </w:p>
    <w:p w14:paraId="157EA74B" w14:textId="724C9118" w:rsidR="00515951" w:rsidRPr="00FE4ACA" w:rsidRDefault="00657C52" w:rsidP="00FE4ACA">
      <w:pPr>
        <w:spacing w:after="0"/>
        <w:jc w:val="both"/>
        <w:rPr>
          <w:color w:val="000000"/>
          <w:sz w:val="22"/>
          <w:szCs w:val="22"/>
        </w:rPr>
      </w:pPr>
      <w:r>
        <w:rPr>
          <w:b/>
          <w:color w:val="E9BF11"/>
          <w:sz w:val="32"/>
          <w:szCs w:val="32"/>
        </w:rPr>
        <w:lastRenderedPageBreak/>
        <w:t>Speaker Bio</w:t>
      </w:r>
      <w:r w:rsidR="00F36F90">
        <w:rPr>
          <w:b/>
          <w:color w:val="E9BF11"/>
          <w:sz w:val="32"/>
          <w:szCs w:val="32"/>
        </w:rPr>
        <w:t>s</w:t>
      </w:r>
    </w:p>
    <w:p w14:paraId="36E49A86" w14:textId="77777777" w:rsidR="00515951" w:rsidRPr="00101F73" w:rsidRDefault="0051595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000000"/>
          <w:sz w:val="22"/>
          <w:szCs w:val="22"/>
        </w:rPr>
      </w:pPr>
    </w:p>
    <w:p w14:paraId="4ADA3041" w14:textId="319B1B9E"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sidRPr="001B598B">
        <w:rPr>
          <w:rFonts w:asciiTheme="majorHAnsi" w:hAnsiTheme="majorHAnsi"/>
          <w:b/>
          <w:color w:val="404040" w:themeColor="text1" w:themeTint="BF"/>
          <w:sz w:val="22"/>
          <w:szCs w:val="22"/>
        </w:rPr>
        <w:t xml:space="preserve">Manny </w:t>
      </w:r>
      <w:proofErr w:type="spellStart"/>
      <w:r w:rsidRPr="001B598B">
        <w:rPr>
          <w:rFonts w:asciiTheme="majorHAnsi" w:hAnsiTheme="majorHAnsi"/>
          <w:b/>
          <w:color w:val="404040" w:themeColor="text1" w:themeTint="BF"/>
          <w:sz w:val="22"/>
          <w:szCs w:val="22"/>
        </w:rPr>
        <w:t>Ohonme</w:t>
      </w:r>
      <w:proofErr w:type="spellEnd"/>
      <w:r>
        <w:rPr>
          <w:rFonts w:asciiTheme="majorHAnsi" w:hAnsiTheme="majorHAnsi"/>
          <w:b/>
          <w:color w:val="404040" w:themeColor="text1" w:themeTint="BF"/>
          <w:sz w:val="22"/>
          <w:szCs w:val="22"/>
        </w:rPr>
        <w:t xml:space="preserve">, </w:t>
      </w:r>
      <w:r w:rsidRPr="001B598B">
        <w:rPr>
          <w:rFonts w:asciiTheme="majorHAnsi" w:hAnsiTheme="majorHAnsi"/>
          <w:b/>
          <w:iCs/>
          <w:color w:val="404040" w:themeColor="text1" w:themeTint="BF"/>
          <w:sz w:val="22"/>
          <w:szCs w:val="22"/>
        </w:rPr>
        <w:t>Co-Founder, CEO &amp; President</w:t>
      </w:r>
      <w:r>
        <w:rPr>
          <w:rFonts w:asciiTheme="majorHAnsi" w:hAnsiTheme="majorHAnsi"/>
          <w:b/>
          <w:iCs/>
          <w:color w:val="404040" w:themeColor="text1" w:themeTint="BF"/>
          <w:sz w:val="22"/>
          <w:szCs w:val="22"/>
        </w:rPr>
        <w:t xml:space="preserve">, </w:t>
      </w:r>
      <w:r w:rsidRPr="001B598B">
        <w:rPr>
          <w:rFonts w:asciiTheme="majorHAnsi" w:hAnsiTheme="majorHAnsi"/>
          <w:b/>
          <w:iCs/>
          <w:color w:val="404040" w:themeColor="text1" w:themeTint="BF"/>
          <w:sz w:val="22"/>
          <w:szCs w:val="22"/>
        </w:rPr>
        <w:t>Samaritan’s Feet</w:t>
      </w:r>
    </w:p>
    <w:p w14:paraId="7A16CFD3" w14:textId="77777777" w:rsidR="00442614" w:rsidRDefault="000360BB"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0360BB">
        <w:rPr>
          <w:rFonts w:asciiTheme="majorHAnsi" w:hAnsiTheme="majorHAnsi"/>
          <w:color w:val="404040" w:themeColor="text1" w:themeTint="BF"/>
          <w:sz w:val="22"/>
          <w:szCs w:val="22"/>
        </w:rPr>
        <w:t xml:space="preserve">Emmanuel “Manny” </w:t>
      </w:r>
      <w:proofErr w:type="spellStart"/>
      <w:r w:rsidRPr="000360BB">
        <w:rPr>
          <w:rFonts w:asciiTheme="majorHAnsi" w:hAnsiTheme="majorHAnsi"/>
          <w:color w:val="404040" w:themeColor="text1" w:themeTint="BF"/>
          <w:sz w:val="22"/>
          <w:szCs w:val="22"/>
        </w:rPr>
        <w:t>Ohonme</w:t>
      </w:r>
      <w:proofErr w:type="spellEnd"/>
      <w:r w:rsidRPr="000360BB">
        <w:rPr>
          <w:rFonts w:asciiTheme="majorHAnsi" w:hAnsiTheme="majorHAnsi"/>
          <w:color w:val="404040" w:themeColor="text1" w:themeTint="BF"/>
          <w:sz w:val="22"/>
          <w:szCs w:val="22"/>
        </w:rPr>
        <w:t xml:space="preserve"> grew up in Lagos, Nigeria and received his first pair of shoes from a “Good Samaritan” at age nine. Those shoes became a symbol of hope as Manny started playing basketball, earned a college scholarship in the U.S., and began a successful career in the technology industry. But Manny never forgot the children of his homeland or the “Good Samaritan” that encouraged him to believe in his dreams. </w:t>
      </w:r>
      <w:r>
        <w:rPr>
          <w:rFonts w:asciiTheme="majorHAnsi" w:hAnsiTheme="majorHAnsi"/>
          <w:color w:val="404040" w:themeColor="text1" w:themeTint="BF"/>
          <w:sz w:val="22"/>
          <w:szCs w:val="22"/>
        </w:rPr>
        <w:t>I</w:t>
      </w:r>
      <w:r w:rsidRPr="000360BB">
        <w:rPr>
          <w:rFonts w:asciiTheme="majorHAnsi" w:hAnsiTheme="majorHAnsi"/>
          <w:color w:val="404040" w:themeColor="text1" w:themeTint="BF"/>
          <w:sz w:val="22"/>
          <w:szCs w:val="22"/>
        </w:rPr>
        <w:t>n 2003, Manny and his wife, Tracie, founded Samaritan’s Feet International, a non-profit organization that shares hope with those in need by washing their feet and giving them a new pair of shoes. Now, over 6.6 million pairs of shoes have been distributed in 93 nations and 375 U.S. cities. Manny loves watching lives transform right before his eyes and seeing people walk in their purpose.</w:t>
      </w:r>
    </w:p>
    <w:p w14:paraId="5E66451A" w14:textId="77777777" w:rsidR="00EB1C9E" w:rsidRDefault="00EB1C9E"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p>
    <w:p w14:paraId="6AB3EBFC" w14:textId="20A9C624" w:rsidR="00EB1C9E" w:rsidRDefault="00EB1C9E" w:rsidP="00EB1C9E">
      <w:pPr>
        <w:spacing w:after="0"/>
        <w:jc w:val="center"/>
        <w:rPr>
          <w:rFonts w:asciiTheme="majorHAnsi" w:hAnsiTheme="majorHAnsi"/>
          <w:color w:val="404040" w:themeColor="text1" w:themeTint="BF"/>
          <w:sz w:val="18"/>
          <w:szCs w:val="18"/>
        </w:rPr>
      </w:pPr>
      <w:r>
        <w:rPr>
          <w:rFonts w:asciiTheme="majorHAnsi" w:hAnsiTheme="majorHAnsi"/>
          <w:b/>
          <w:color w:val="404040" w:themeColor="text1" w:themeTint="BF"/>
        </w:rPr>
        <w:t>Get Connected</w:t>
      </w:r>
      <w:r>
        <w:rPr>
          <w:rFonts w:asciiTheme="majorHAnsi" w:hAnsiTheme="majorHAnsi"/>
          <w:b/>
          <w:color w:val="404040" w:themeColor="text1" w:themeTint="BF"/>
        </w:rPr>
        <w:br/>
      </w:r>
      <w:r w:rsidRPr="00EB1C9E">
        <w:rPr>
          <w:rFonts w:asciiTheme="majorHAnsi" w:hAnsiTheme="majorHAnsi"/>
          <w:b/>
          <w:color w:val="404040" w:themeColor="text1" w:themeTint="BF"/>
          <w:sz w:val="18"/>
          <w:szCs w:val="18"/>
        </w:rPr>
        <w:t>Twitter:</w:t>
      </w:r>
      <w:r w:rsidRPr="00EB1C9E">
        <w:rPr>
          <w:rFonts w:asciiTheme="majorHAnsi" w:hAnsiTheme="majorHAnsi"/>
          <w:color w:val="404040" w:themeColor="text1" w:themeTint="BF"/>
          <w:sz w:val="18"/>
          <w:szCs w:val="18"/>
        </w:rPr>
        <w:t xml:space="preserve"> @</w:t>
      </w:r>
      <w:proofErr w:type="spellStart"/>
      <w:r w:rsidRPr="00EB1C9E">
        <w:rPr>
          <w:rFonts w:asciiTheme="majorHAnsi" w:hAnsiTheme="majorHAnsi"/>
          <w:color w:val="404040" w:themeColor="text1" w:themeTint="BF"/>
          <w:sz w:val="18"/>
          <w:szCs w:val="18"/>
        </w:rPr>
        <w:t>Samaritans_Feet</w:t>
      </w:r>
      <w:proofErr w:type="spellEnd"/>
      <w:r w:rsidRPr="00EB1C9E">
        <w:rPr>
          <w:rFonts w:asciiTheme="majorHAnsi" w:hAnsiTheme="majorHAnsi"/>
          <w:color w:val="404040" w:themeColor="text1" w:themeTint="BF"/>
          <w:sz w:val="18"/>
          <w:szCs w:val="18"/>
        </w:rPr>
        <w:t xml:space="preserve"> | </w:t>
      </w:r>
      <w:r w:rsidRPr="00EB1C9E">
        <w:rPr>
          <w:rFonts w:asciiTheme="majorHAnsi" w:hAnsiTheme="majorHAnsi"/>
          <w:b/>
          <w:color w:val="404040" w:themeColor="text1" w:themeTint="BF"/>
          <w:sz w:val="18"/>
          <w:szCs w:val="18"/>
        </w:rPr>
        <w:t>Facebook:</w:t>
      </w:r>
      <w:r w:rsidRPr="00EB1C9E">
        <w:rPr>
          <w:rFonts w:asciiTheme="majorHAnsi" w:hAnsiTheme="majorHAnsi"/>
          <w:color w:val="404040" w:themeColor="text1" w:themeTint="BF"/>
          <w:sz w:val="18"/>
          <w:szCs w:val="18"/>
        </w:rPr>
        <w:t xml:space="preserve"> @</w:t>
      </w:r>
      <w:proofErr w:type="spellStart"/>
      <w:r w:rsidRPr="00EB1C9E">
        <w:rPr>
          <w:rFonts w:asciiTheme="majorHAnsi" w:hAnsiTheme="majorHAnsi"/>
          <w:color w:val="404040" w:themeColor="text1" w:themeTint="BF"/>
          <w:sz w:val="18"/>
          <w:szCs w:val="18"/>
        </w:rPr>
        <w:t>SamaritansFeetInternational</w:t>
      </w:r>
      <w:proofErr w:type="spellEnd"/>
    </w:p>
    <w:p w14:paraId="5C286569" w14:textId="05441A18" w:rsidR="00EB1C9E" w:rsidRPr="00EB1C9E" w:rsidRDefault="00EB1C9E" w:rsidP="00EB1C9E">
      <w:pPr>
        <w:spacing w:after="0"/>
        <w:jc w:val="center"/>
        <w:rPr>
          <w:rFonts w:asciiTheme="majorHAnsi" w:hAnsiTheme="majorHAnsi"/>
          <w:color w:val="404040" w:themeColor="text1" w:themeTint="BF"/>
          <w:sz w:val="18"/>
          <w:szCs w:val="18"/>
        </w:rPr>
        <w:sectPr w:rsidR="00EB1C9E" w:rsidRPr="00EB1C9E" w:rsidSect="001B598B">
          <w:footerReference w:type="even" r:id="rId8"/>
          <w:footerReference w:type="default" r:id="rId9"/>
          <w:pgSz w:w="12240" w:h="15840"/>
          <w:pgMar w:top="630" w:right="1260" w:bottom="1440" w:left="1440" w:header="720" w:footer="462" w:gutter="0"/>
          <w:pgNumType w:start="1"/>
          <w:cols w:space="720"/>
        </w:sectPr>
      </w:pPr>
      <w:r>
        <w:rPr>
          <w:rFonts w:asciiTheme="majorHAnsi" w:hAnsiTheme="majorHAnsi"/>
          <w:b/>
          <w:color w:val="404040" w:themeColor="text1" w:themeTint="BF"/>
          <w:sz w:val="18"/>
          <w:szCs w:val="18"/>
        </w:rPr>
        <w:t>I</w:t>
      </w:r>
      <w:r w:rsidRPr="00EB1C9E">
        <w:rPr>
          <w:rFonts w:asciiTheme="majorHAnsi" w:hAnsiTheme="majorHAnsi"/>
          <w:b/>
          <w:color w:val="404040" w:themeColor="text1" w:themeTint="BF"/>
          <w:sz w:val="18"/>
          <w:szCs w:val="18"/>
        </w:rPr>
        <w:t>nstagram:</w:t>
      </w:r>
      <w:r w:rsidRPr="00EB1C9E">
        <w:rPr>
          <w:rFonts w:asciiTheme="majorHAnsi" w:hAnsiTheme="majorHAnsi"/>
          <w:color w:val="404040" w:themeColor="text1" w:themeTint="BF"/>
          <w:sz w:val="18"/>
          <w:szCs w:val="18"/>
        </w:rPr>
        <w:t xml:space="preserve"> @</w:t>
      </w:r>
      <w:proofErr w:type="spellStart"/>
      <w:r w:rsidRPr="00EB1C9E">
        <w:rPr>
          <w:rFonts w:asciiTheme="majorHAnsi" w:hAnsiTheme="majorHAnsi"/>
          <w:color w:val="404040" w:themeColor="text1" w:themeTint="BF"/>
          <w:sz w:val="18"/>
          <w:szCs w:val="18"/>
        </w:rPr>
        <w:t>samaritans_fee</w:t>
      </w:r>
      <w:r>
        <w:rPr>
          <w:rFonts w:asciiTheme="majorHAnsi" w:hAnsiTheme="majorHAnsi"/>
          <w:color w:val="404040" w:themeColor="text1" w:themeTint="BF"/>
          <w:sz w:val="18"/>
          <w:szCs w:val="18"/>
        </w:rPr>
        <w:t>t</w:t>
      </w:r>
      <w:proofErr w:type="spellEnd"/>
      <w:r>
        <w:rPr>
          <w:rFonts w:asciiTheme="majorHAnsi" w:hAnsiTheme="majorHAnsi"/>
          <w:color w:val="404040" w:themeColor="text1" w:themeTint="BF"/>
          <w:sz w:val="18"/>
          <w:szCs w:val="18"/>
        </w:rPr>
        <w:t xml:space="preserve"> | </w:t>
      </w:r>
      <w:r w:rsidRPr="00EB1C9E">
        <w:rPr>
          <w:rFonts w:asciiTheme="majorHAnsi" w:hAnsiTheme="majorHAnsi"/>
          <w:b/>
          <w:color w:val="404040" w:themeColor="text1" w:themeTint="BF"/>
          <w:sz w:val="18"/>
          <w:szCs w:val="18"/>
        </w:rPr>
        <w:t>Website:</w:t>
      </w:r>
      <w:r w:rsidRPr="00EB1C9E">
        <w:rPr>
          <w:rFonts w:asciiTheme="majorHAnsi" w:hAnsiTheme="majorHAnsi"/>
          <w:color w:val="404040" w:themeColor="text1" w:themeTint="BF"/>
          <w:sz w:val="18"/>
          <w:szCs w:val="18"/>
        </w:rPr>
        <w:t xml:space="preserve"> </w:t>
      </w:r>
      <w:hyperlink r:id="rId10" w:history="1">
        <w:r w:rsidRPr="00EB1C9E">
          <w:rPr>
            <w:rStyle w:val="Hyperlink"/>
            <w:rFonts w:asciiTheme="majorHAnsi" w:hAnsiTheme="majorHAnsi"/>
            <w:sz w:val="18"/>
            <w:szCs w:val="18"/>
          </w:rPr>
          <w:t>www.samaritansfeet.org</w:t>
        </w:r>
      </w:hyperlink>
    </w:p>
    <w:p w14:paraId="21E81A2E" w14:textId="45189C13" w:rsidR="00C257AC" w:rsidRPr="00442614" w:rsidRDefault="00C257AC"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p>
    <w:p w14:paraId="611F81D6" w14:textId="4856E90E" w:rsidR="00A80AB3" w:rsidRPr="00442614" w:rsidRDefault="001B598B"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Pr>
          <w:rFonts w:asciiTheme="majorHAnsi" w:hAnsiTheme="majorHAnsi"/>
          <w:b/>
          <w:color w:val="404040" w:themeColor="text1" w:themeTint="BF"/>
          <w:sz w:val="22"/>
          <w:szCs w:val="22"/>
        </w:rPr>
        <w:t xml:space="preserve">Dr. Edward Wheeler, </w:t>
      </w:r>
      <w:r w:rsidRPr="001B598B">
        <w:rPr>
          <w:rFonts w:asciiTheme="majorHAnsi" w:hAnsiTheme="majorHAnsi"/>
          <w:b/>
          <w:color w:val="404040" w:themeColor="text1" w:themeTint="BF"/>
          <w:sz w:val="22"/>
          <w:szCs w:val="22"/>
        </w:rPr>
        <w:t>President</w:t>
      </w:r>
      <w:r>
        <w:rPr>
          <w:rFonts w:asciiTheme="majorHAnsi" w:hAnsiTheme="majorHAnsi"/>
          <w:b/>
          <w:color w:val="404040" w:themeColor="text1" w:themeTint="BF"/>
          <w:sz w:val="22"/>
          <w:szCs w:val="22"/>
        </w:rPr>
        <w:t xml:space="preserve">, </w:t>
      </w:r>
      <w:r w:rsidRPr="001B598B">
        <w:rPr>
          <w:rFonts w:asciiTheme="majorHAnsi" w:hAnsiTheme="majorHAnsi"/>
          <w:b/>
          <w:color w:val="404040" w:themeColor="text1" w:themeTint="BF"/>
          <w:sz w:val="22"/>
          <w:szCs w:val="22"/>
        </w:rPr>
        <w:t>Interdenominational Theological Center</w:t>
      </w:r>
    </w:p>
    <w:p w14:paraId="6BFB2127" w14:textId="5903A684" w:rsid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1B598B">
        <w:rPr>
          <w:rFonts w:asciiTheme="majorHAnsi" w:hAnsiTheme="majorHAnsi"/>
          <w:color w:val="404040" w:themeColor="text1" w:themeTint="BF"/>
          <w:sz w:val="22"/>
          <w:szCs w:val="22"/>
        </w:rPr>
        <w:t xml:space="preserve">Edward L. Wheeler, an ordained Baptist minister, was elected President of the Interdenominational Theological Center in Atlanta, Georgia on January 21, 2015. He assumed his </w:t>
      </w:r>
      <w:r w:rsidR="00EB1C9E" w:rsidRPr="001B598B">
        <w:rPr>
          <w:rFonts w:asciiTheme="majorHAnsi" w:hAnsiTheme="majorHAnsi"/>
          <w:color w:val="404040" w:themeColor="text1" w:themeTint="BF"/>
          <w:sz w:val="22"/>
          <w:szCs w:val="22"/>
        </w:rPr>
        <w:t>full-time</w:t>
      </w:r>
      <w:r w:rsidRPr="001B598B">
        <w:rPr>
          <w:rFonts w:asciiTheme="majorHAnsi" w:hAnsiTheme="majorHAnsi"/>
          <w:color w:val="404040" w:themeColor="text1" w:themeTint="BF"/>
          <w:sz w:val="22"/>
          <w:szCs w:val="22"/>
        </w:rPr>
        <w:t xml:space="preserve"> duties on April 6, 2015. He previously served as President of Christian Theological Seminary (CTS) in Indianapolis, Indiana for </w:t>
      </w:r>
      <w:r w:rsidR="00EB1C9E">
        <w:rPr>
          <w:rFonts w:asciiTheme="majorHAnsi" w:hAnsiTheme="majorHAnsi"/>
          <w:color w:val="404040" w:themeColor="text1" w:themeTint="BF"/>
          <w:sz w:val="22"/>
          <w:szCs w:val="22"/>
        </w:rPr>
        <w:t>14</w:t>
      </w:r>
      <w:r w:rsidRPr="001B598B">
        <w:rPr>
          <w:rFonts w:asciiTheme="majorHAnsi" w:hAnsiTheme="majorHAnsi"/>
          <w:color w:val="404040" w:themeColor="text1" w:themeTint="BF"/>
          <w:sz w:val="22"/>
          <w:szCs w:val="22"/>
        </w:rPr>
        <w:t xml:space="preserve"> years before being named President Emeritus of CTS on July 1, 2011. He retired on July 1, 2012 after earning a one-year sabbatical.</w:t>
      </w:r>
    </w:p>
    <w:p w14:paraId="67854644" w14:textId="77777777"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p>
    <w:p w14:paraId="087F9270" w14:textId="07A90913" w:rsid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1B598B">
        <w:rPr>
          <w:rFonts w:asciiTheme="majorHAnsi" w:hAnsiTheme="majorHAnsi"/>
          <w:color w:val="404040" w:themeColor="text1" w:themeTint="BF"/>
          <w:sz w:val="22"/>
          <w:szCs w:val="22"/>
        </w:rPr>
        <w:t>A highly regarded community leader and theological educator, Wheeler has served in numerous church and educational related positions. He was Dean of the Chapel and Professor of Religion and Society at Tuskegee University before going to CTS. He was Senior Pastor of Zion Baptist Church in Cincinnati from 1985-1991. While at Zion</w:t>
      </w:r>
      <w:r w:rsidR="000D4692">
        <w:rPr>
          <w:rFonts w:asciiTheme="majorHAnsi" w:hAnsiTheme="majorHAnsi"/>
          <w:color w:val="404040" w:themeColor="text1" w:themeTint="BF"/>
          <w:sz w:val="22"/>
          <w:szCs w:val="22"/>
        </w:rPr>
        <w:t>,</w:t>
      </w:r>
      <w:r w:rsidRPr="001B598B">
        <w:rPr>
          <w:rFonts w:asciiTheme="majorHAnsi" w:hAnsiTheme="majorHAnsi"/>
          <w:color w:val="404040" w:themeColor="text1" w:themeTint="BF"/>
          <w:sz w:val="22"/>
          <w:szCs w:val="22"/>
        </w:rPr>
        <w:t xml:space="preserve"> he was on the faculty at United Theological Seminary in Dayton, Ohio teaching in both the M.Div. and </w:t>
      </w:r>
      <w:proofErr w:type="spellStart"/>
      <w:r w:rsidRPr="001B598B">
        <w:rPr>
          <w:rFonts w:asciiTheme="majorHAnsi" w:hAnsiTheme="majorHAnsi"/>
          <w:color w:val="404040" w:themeColor="text1" w:themeTint="BF"/>
          <w:sz w:val="22"/>
          <w:szCs w:val="22"/>
        </w:rPr>
        <w:t>D.Min</w:t>
      </w:r>
      <w:proofErr w:type="spellEnd"/>
      <w:r w:rsidRPr="001B598B">
        <w:rPr>
          <w:rFonts w:asciiTheme="majorHAnsi" w:hAnsiTheme="majorHAnsi"/>
          <w:color w:val="404040" w:themeColor="text1" w:themeTint="BF"/>
          <w:sz w:val="22"/>
          <w:szCs w:val="22"/>
        </w:rPr>
        <w:t>. programs. From 1982-1985, her served as Dean of Morehouse School of Religion.</w:t>
      </w:r>
      <w:r w:rsidR="000360BB">
        <w:rPr>
          <w:rFonts w:asciiTheme="majorHAnsi" w:hAnsiTheme="majorHAnsi"/>
          <w:color w:val="404040" w:themeColor="text1" w:themeTint="BF"/>
          <w:sz w:val="22"/>
          <w:szCs w:val="22"/>
        </w:rPr>
        <w:t xml:space="preserve"> </w:t>
      </w:r>
      <w:r w:rsidRPr="001B598B">
        <w:rPr>
          <w:rFonts w:asciiTheme="majorHAnsi" w:hAnsiTheme="majorHAnsi"/>
          <w:color w:val="404040" w:themeColor="text1" w:themeTint="BF"/>
          <w:sz w:val="22"/>
          <w:szCs w:val="22"/>
        </w:rPr>
        <w:t>He is the author of numerous articles, book reviews and the books Uplifting the Race: Black Ministerial Leadership in the New South, 1865-1902 and Black Pearls: Lessons from a Beautiful Black Mother. As a dynamic preacher, lecturer and speaker, he continues to be in demand around the world.</w:t>
      </w:r>
    </w:p>
    <w:p w14:paraId="5E9C2442" w14:textId="77777777"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p>
    <w:p w14:paraId="21219514" w14:textId="1C62F07F" w:rsid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1B598B">
        <w:rPr>
          <w:rFonts w:asciiTheme="majorHAnsi" w:hAnsiTheme="majorHAnsi"/>
          <w:color w:val="404040" w:themeColor="text1" w:themeTint="BF"/>
          <w:sz w:val="22"/>
          <w:szCs w:val="22"/>
        </w:rPr>
        <w:t xml:space="preserve">Over the past two decades, </w:t>
      </w:r>
      <w:r w:rsidR="00EB1C9E">
        <w:rPr>
          <w:rFonts w:asciiTheme="majorHAnsi" w:hAnsiTheme="majorHAnsi"/>
          <w:color w:val="404040" w:themeColor="text1" w:themeTint="BF"/>
          <w:sz w:val="22"/>
          <w:szCs w:val="22"/>
        </w:rPr>
        <w:t>h</w:t>
      </w:r>
      <w:r w:rsidRPr="001B598B">
        <w:rPr>
          <w:rFonts w:asciiTheme="majorHAnsi" w:hAnsiTheme="majorHAnsi"/>
          <w:color w:val="404040" w:themeColor="text1" w:themeTint="BF"/>
          <w:sz w:val="22"/>
          <w:szCs w:val="22"/>
        </w:rPr>
        <w:t>e has served on several civic and professional boards including the Greater Indianapolis Progress Committee (Office of the Mayor) and 100 Black Men of Indianapolis. Dr. Wheeler has also served on the Board of Directors of the Association of Theological Schools in the U.S. and Canada (ATS) and as Vice Chair of the Baptist World Alliance Commission on Intra Baptist Relations. He was a member of the joint Commission authorized by ATS and the Association of Hispanic Theological Education to strengthen Hispanic Bible Institutes.</w:t>
      </w:r>
    </w:p>
    <w:p w14:paraId="1D9F32F3" w14:textId="77777777"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p>
    <w:p w14:paraId="2060D132" w14:textId="3B3E9F43" w:rsid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1B598B">
        <w:rPr>
          <w:rFonts w:asciiTheme="majorHAnsi" w:hAnsiTheme="majorHAnsi"/>
          <w:color w:val="404040" w:themeColor="text1" w:themeTint="BF"/>
          <w:sz w:val="22"/>
          <w:szCs w:val="22"/>
        </w:rPr>
        <w:t>He earned his B.A. from Morehouse College (’69) and his M. Div. (Magna Cum Laude) from Colgate-Rochester Divinity School and holds a Ph.D. in Historical Theology from Emory University. He has been honored with several honorary doctorate degrees from leading colleges in Indiana, Christian Theological Seminary and Payne Theological Seminary. In 2011</w:t>
      </w:r>
      <w:r w:rsidR="000D4692">
        <w:rPr>
          <w:rFonts w:asciiTheme="majorHAnsi" w:hAnsiTheme="majorHAnsi"/>
          <w:color w:val="404040" w:themeColor="text1" w:themeTint="BF"/>
          <w:sz w:val="22"/>
          <w:szCs w:val="22"/>
        </w:rPr>
        <w:t xml:space="preserve">, </w:t>
      </w:r>
      <w:r w:rsidRPr="001B598B">
        <w:rPr>
          <w:rFonts w:asciiTheme="majorHAnsi" w:hAnsiTheme="majorHAnsi"/>
          <w:color w:val="404040" w:themeColor="text1" w:themeTint="BF"/>
          <w:sz w:val="22"/>
          <w:szCs w:val="22"/>
        </w:rPr>
        <w:t>Dr. Wheeler was named one of two Distinguished Alumni of the Year by Colgate Rochester Crozer Divinity School.</w:t>
      </w:r>
    </w:p>
    <w:p w14:paraId="6F443264" w14:textId="77777777"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p>
    <w:p w14:paraId="3D463618" w14:textId="1AB0F8F4" w:rsidR="001B598B" w:rsidRPr="001B598B" w:rsidRDefault="001B598B" w:rsidP="001B598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1B598B">
        <w:rPr>
          <w:rFonts w:asciiTheme="majorHAnsi" w:hAnsiTheme="majorHAnsi"/>
          <w:color w:val="404040" w:themeColor="text1" w:themeTint="BF"/>
          <w:sz w:val="22"/>
          <w:szCs w:val="22"/>
        </w:rPr>
        <w:t>Wheeler and his wife, Mary Susan, have been married since 1969. They are blessed with three daughters and three grandchildren and one great grandchild.</w:t>
      </w:r>
      <w:bookmarkStart w:id="4" w:name="_GoBack"/>
      <w:bookmarkEnd w:id="4"/>
      <w:r w:rsidR="00EB1C9E">
        <w:rPr>
          <w:rFonts w:asciiTheme="majorHAnsi" w:hAnsiTheme="majorHAnsi"/>
          <w:color w:val="404040" w:themeColor="text1" w:themeTint="BF"/>
          <w:sz w:val="22"/>
          <w:szCs w:val="22"/>
        </w:rPr>
        <w:br/>
      </w:r>
    </w:p>
    <w:p w14:paraId="757AD53C" w14:textId="6F9403CE" w:rsidR="008A7EB4" w:rsidRPr="00FE4ACA" w:rsidRDefault="00EB1C9E" w:rsidP="00EB1C9E">
      <w:pPr>
        <w:jc w:val="center"/>
        <w:rPr>
          <w:rFonts w:ascii="Calibri Light" w:hAnsi="Calibri Light"/>
        </w:rPr>
      </w:pPr>
      <w:r w:rsidRPr="00EB1C9E">
        <w:rPr>
          <w:rFonts w:asciiTheme="majorHAnsi" w:hAnsiTheme="majorHAnsi"/>
          <w:b/>
          <w:color w:val="404040" w:themeColor="text1" w:themeTint="BF"/>
        </w:rPr>
        <w:t>Get Connected</w:t>
      </w:r>
      <w:r>
        <w:rPr>
          <w:rFonts w:asciiTheme="majorHAnsi" w:hAnsiTheme="majorHAnsi"/>
          <w:color w:val="404040" w:themeColor="text1" w:themeTint="BF"/>
        </w:rPr>
        <w:br/>
      </w:r>
      <w:r w:rsidR="00590DD1" w:rsidRPr="00CE3B62">
        <w:rPr>
          <w:rFonts w:asciiTheme="majorHAnsi" w:hAnsiTheme="majorHAnsi"/>
          <w:b/>
          <w:color w:val="404040" w:themeColor="text1" w:themeTint="BF"/>
        </w:rPr>
        <w:t>Twitter:</w:t>
      </w:r>
      <w:r w:rsidR="00590DD1" w:rsidRPr="00CE3B62">
        <w:rPr>
          <w:rFonts w:asciiTheme="majorHAnsi" w:hAnsiTheme="majorHAnsi"/>
          <w:color w:val="404040" w:themeColor="text1" w:themeTint="BF"/>
        </w:rPr>
        <w:t xml:space="preserve"> </w:t>
      </w:r>
      <w:r w:rsidR="00CE3B62">
        <w:rPr>
          <w:rFonts w:asciiTheme="majorHAnsi" w:hAnsiTheme="majorHAnsi"/>
          <w:color w:val="404040" w:themeColor="text1" w:themeTint="BF"/>
        </w:rPr>
        <w:t>@</w:t>
      </w:r>
      <w:proofErr w:type="spellStart"/>
      <w:r w:rsidR="00CE3B62" w:rsidRPr="00CE3B62">
        <w:rPr>
          <w:rFonts w:asciiTheme="majorHAnsi" w:hAnsiTheme="majorHAnsi"/>
          <w:color w:val="404040" w:themeColor="text1" w:themeTint="BF"/>
        </w:rPr>
        <w:t>ITCEducation</w:t>
      </w:r>
      <w:proofErr w:type="spellEnd"/>
      <w:r>
        <w:rPr>
          <w:rFonts w:asciiTheme="majorHAnsi" w:hAnsiTheme="majorHAnsi"/>
          <w:color w:val="404040" w:themeColor="text1" w:themeTint="BF"/>
        </w:rPr>
        <w:t xml:space="preserve"> | </w:t>
      </w:r>
      <w:r w:rsidRPr="00CE3B62">
        <w:rPr>
          <w:rFonts w:asciiTheme="majorHAnsi" w:hAnsiTheme="majorHAnsi"/>
          <w:b/>
          <w:color w:val="404040" w:themeColor="text1" w:themeTint="BF"/>
        </w:rPr>
        <w:t>Facebook:</w:t>
      </w:r>
      <w:r w:rsidRPr="00CE3B62">
        <w:rPr>
          <w:rFonts w:asciiTheme="majorHAnsi" w:hAnsiTheme="majorHAnsi"/>
          <w:color w:val="404040" w:themeColor="text1" w:themeTint="BF"/>
        </w:rPr>
        <w:t xml:space="preserve"> </w:t>
      </w:r>
      <w:r>
        <w:rPr>
          <w:rFonts w:asciiTheme="majorHAnsi" w:hAnsiTheme="majorHAnsi"/>
          <w:color w:val="404040" w:themeColor="text1" w:themeTint="BF"/>
        </w:rPr>
        <w:t>@</w:t>
      </w:r>
      <w:proofErr w:type="spellStart"/>
      <w:r w:rsidRPr="00CE3B62">
        <w:rPr>
          <w:rFonts w:asciiTheme="majorHAnsi" w:hAnsiTheme="majorHAnsi"/>
          <w:color w:val="404040" w:themeColor="text1" w:themeTint="BF"/>
        </w:rPr>
        <w:t>itcatl</w:t>
      </w:r>
      <w:proofErr w:type="spellEnd"/>
      <w:r w:rsidRPr="00EB1C9E">
        <w:rPr>
          <w:rFonts w:asciiTheme="majorHAnsi" w:hAnsiTheme="majorHAnsi"/>
          <w:b/>
          <w:color w:val="404040" w:themeColor="text1" w:themeTint="BF"/>
        </w:rPr>
        <w:t xml:space="preserve"> </w:t>
      </w:r>
      <w:r>
        <w:rPr>
          <w:rFonts w:asciiTheme="majorHAnsi" w:hAnsiTheme="majorHAnsi"/>
          <w:b/>
          <w:color w:val="404040" w:themeColor="text1" w:themeTint="BF"/>
        </w:rPr>
        <w:t xml:space="preserve">| </w:t>
      </w:r>
      <w:r w:rsidRPr="00CE3B62">
        <w:rPr>
          <w:rFonts w:asciiTheme="majorHAnsi" w:hAnsiTheme="majorHAnsi"/>
          <w:b/>
          <w:color w:val="404040" w:themeColor="text1" w:themeTint="BF"/>
        </w:rPr>
        <w:t>Website:</w:t>
      </w:r>
      <w:r w:rsidRPr="00CE3B62">
        <w:rPr>
          <w:rFonts w:asciiTheme="majorHAnsi" w:hAnsiTheme="majorHAnsi"/>
          <w:color w:val="404040" w:themeColor="text1" w:themeTint="BF"/>
        </w:rPr>
        <w:t xml:space="preserve"> </w:t>
      </w:r>
      <w:hyperlink r:id="rId11" w:history="1">
        <w:r w:rsidRPr="002773FD">
          <w:rPr>
            <w:rStyle w:val="Hyperlink"/>
            <w:rFonts w:asciiTheme="majorHAnsi" w:hAnsiTheme="majorHAnsi"/>
          </w:rPr>
          <w:t>www.itc.edu</w:t>
        </w:r>
      </w:hyperlink>
    </w:p>
    <w:sectPr w:rsidR="008A7EB4" w:rsidRPr="00FE4ACA" w:rsidSect="00EB1C9E">
      <w:type w:val="continuous"/>
      <w:pgSz w:w="12240" w:h="15840"/>
      <w:pgMar w:top="630" w:right="1260" w:bottom="1260" w:left="1440" w:header="720" w:footer="4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1C09" w14:textId="77777777" w:rsidR="00CE062B" w:rsidRDefault="00CE062B">
      <w:pPr>
        <w:spacing w:after="0" w:line="240" w:lineRule="auto"/>
      </w:pPr>
      <w:r>
        <w:separator/>
      </w:r>
    </w:p>
  </w:endnote>
  <w:endnote w:type="continuationSeparator" w:id="0">
    <w:p w14:paraId="1650E50D" w14:textId="77777777" w:rsidR="00CE062B" w:rsidRDefault="00CE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D204" w14:textId="77777777" w:rsidR="00B01F8F" w:rsidRDefault="00B01F8F">
    <w:pPr>
      <w:spacing w:after="0" w:line="240" w:lineRule="auto"/>
      <w:jc w:val="right"/>
      <w:rPr>
        <w:color w:val="5B9BD5"/>
      </w:rPr>
    </w:pPr>
    <w:r>
      <w:rPr>
        <w:color w:val="5B9BD5"/>
      </w:rPr>
      <w:fldChar w:fldCharType="begin"/>
    </w:r>
    <w:r>
      <w:rPr>
        <w:color w:val="5B9BD5"/>
      </w:rPr>
      <w:instrText>PAGE</w:instrText>
    </w:r>
    <w:r>
      <w:rPr>
        <w:color w:val="5B9BD5"/>
      </w:rPr>
      <w:fldChar w:fldCharType="end"/>
    </w:r>
  </w:p>
  <w:p w14:paraId="756A9A86" w14:textId="77777777" w:rsidR="00B01F8F" w:rsidRDefault="00B01F8F">
    <w:pPr>
      <w:spacing w:after="0" w:line="240" w:lineRule="auto"/>
      <w:ind w:right="360"/>
      <w:jc w:val="right"/>
      <w:rPr>
        <w:color w:val="5B9BD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9EA5" w14:textId="77777777" w:rsidR="00B01F8F" w:rsidRPr="008A7EB4" w:rsidRDefault="00B01F8F">
    <w:pPr>
      <w:spacing w:after="0"/>
      <w:jc w:val="center"/>
      <w:rPr>
        <w:rFonts w:asciiTheme="majorHAnsi" w:eastAsia="Avenir" w:hAnsiTheme="majorHAnsi" w:cstheme="majorHAnsi"/>
        <w:b/>
        <w:color w:val="595959"/>
        <w:sz w:val="16"/>
        <w:szCs w:val="16"/>
      </w:rPr>
    </w:pPr>
    <w:r w:rsidRPr="008A7EB4">
      <w:rPr>
        <w:rFonts w:asciiTheme="majorHAnsi" w:eastAsia="Avenir" w:hAnsiTheme="majorHAnsi" w:cstheme="majorHAnsi"/>
        <w:b/>
        <w:color w:val="595959"/>
        <w:sz w:val="16"/>
        <w:szCs w:val="16"/>
      </w:rPr>
      <w:t>Westside Future Fund</w:t>
    </w:r>
  </w:p>
  <w:p w14:paraId="13AAE7BA" w14:textId="77777777" w:rsidR="00B01F8F" w:rsidRPr="008A7EB4" w:rsidRDefault="00B01F8F">
    <w:pPr>
      <w:spacing w:after="0"/>
      <w:jc w:val="center"/>
      <w:rPr>
        <w:rFonts w:asciiTheme="majorHAnsi" w:eastAsia="Avenir" w:hAnsiTheme="majorHAnsi" w:cstheme="majorHAnsi"/>
        <w:color w:val="595959"/>
        <w:sz w:val="16"/>
        <w:szCs w:val="16"/>
      </w:rPr>
    </w:pPr>
    <w:r w:rsidRPr="008A7EB4">
      <w:rPr>
        <w:rFonts w:asciiTheme="majorHAnsi" w:eastAsia="Avenir" w:hAnsiTheme="majorHAnsi" w:cstheme="majorHAnsi"/>
        <w:color w:val="595959"/>
        <w:sz w:val="16"/>
        <w:szCs w:val="16"/>
      </w:rPr>
      <w:t>Facebook: @</w:t>
    </w:r>
    <w:proofErr w:type="spellStart"/>
    <w:r w:rsidRPr="008A7EB4">
      <w:rPr>
        <w:rFonts w:asciiTheme="majorHAnsi" w:eastAsia="Avenir" w:hAnsiTheme="majorHAnsi" w:cstheme="majorHAnsi"/>
        <w:color w:val="595959"/>
        <w:sz w:val="16"/>
        <w:szCs w:val="16"/>
      </w:rPr>
      <w:t>WestsideFutureFund</w:t>
    </w:r>
    <w:proofErr w:type="spellEnd"/>
    <w:r w:rsidRPr="008A7EB4">
      <w:rPr>
        <w:rFonts w:asciiTheme="majorHAnsi" w:eastAsia="Avenir" w:hAnsiTheme="majorHAnsi" w:cstheme="majorHAnsi"/>
        <w:color w:val="595959"/>
        <w:sz w:val="16"/>
        <w:szCs w:val="16"/>
      </w:rPr>
      <w:t xml:space="preserve"> | Twitter: @</w:t>
    </w:r>
    <w:proofErr w:type="spellStart"/>
    <w:r w:rsidRPr="008A7EB4">
      <w:rPr>
        <w:rFonts w:asciiTheme="majorHAnsi" w:eastAsia="Avenir" w:hAnsiTheme="majorHAnsi" w:cstheme="majorHAnsi"/>
        <w:color w:val="595959"/>
        <w:sz w:val="16"/>
        <w:szCs w:val="16"/>
      </w:rPr>
      <w:t>WFFAtlanta</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Westsideontherise</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TransformWestsideSummit</w:t>
    </w:r>
    <w:proofErr w:type="spellEnd"/>
  </w:p>
  <w:p w14:paraId="1E887E7F" w14:textId="23B7F7F0" w:rsidR="00B01F8F" w:rsidRPr="008A7EB4" w:rsidRDefault="00CE062B">
    <w:pPr>
      <w:spacing w:after="0"/>
      <w:jc w:val="center"/>
      <w:rPr>
        <w:rFonts w:asciiTheme="majorHAnsi" w:eastAsia="Avenir" w:hAnsiTheme="majorHAnsi" w:cstheme="majorHAnsi"/>
        <w:color w:val="595959"/>
        <w:sz w:val="16"/>
        <w:szCs w:val="16"/>
      </w:rPr>
    </w:pPr>
    <w:hyperlink w:history="1">
      <w:r w:rsidR="00B01F8F" w:rsidRPr="008A7EB4">
        <w:rPr>
          <w:rStyle w:val="Hyperlink"/>
          <w:rFonts w:asciiTheme="majorHAnsi" w:eastAsia="Avenir" w:hAnsiTheme="majorHAnsi" w:cstheme="majorHAnsi"/>
          <w:sz w:val="16"/>
          <w:szCs w:val="16"/>
        </w:rPr>
        <w:t>www.westsidefuturefund.org |</w:t>
      </w:r>
    </w:hyperlink>
    <w:r w:rsidR="00B01F8F" w:rsidRPr="008A7EB4">
      <w:rPr>
        <w:rFonts w:asciiTheme="majorHAnsi" w:eastAsia="Avenir" w:hAnsiTheme="majorHAnsi" w:cstheme="majorHAnsi"/>
        <w:color w:val="595959"/>
        <w:sz w:val="16"/>
        <w:szCs w:val="16"/>
      </w:rPr>
      <w:t xml:space="preserve"> info@westsidefuturefund.org | 404-793-2670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9885" w14:textId="77777777" w:rsidR="00CE062B" w:rsidRDefault="00CE062B">
      <w:pPr>
        <w:spacing w:after="0" w:line="240" w:lineRule="auto"/>
      </w:pPr>
      <w:r>
        <w:separator/>
      </w:r>
    </w:p>
  </w:footnote>
  <w:footnote w:type="continuationSeparator" w:id="0">
    <w:p w14:paraId="5AFE51CF" w14:textId="77777777" w:rsidR="00CE062B" w:rsidRDefault="00CE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6E4"/>
    <w:multiLevelType w:val="hybridMultilevel"/>
    <w:tmpl w:val="E9AC32F0"/>
    <w:lvl w:ilvl="0" w:tplc="2D9C4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0DB3"/>
    <w:multiLevelType w:val="hybridMultilevel"/>
    <w:tmpl w:val="5B4C0FAC"/>
    <w:lvl w:ilvl="0" w:tplc="22E61F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04758"/>
    <w:multiLevelType w:val="hybridMultilevel"/>
    <w:tmpl w:val="779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91E1E"/>
    <w:multiLevelType w:val="hybridMultilevel"/>
    <w:tmpl w:val="576A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1249D"/>
    <w:multiLevelType w:val="hybridMultilevel"/>
    <w:tmpl w:val="C2D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1"/>
    <w:rsid w:val="000360BB"/>
    <w:rsid w:val="000434D3"/>
    <w:rsid w:val="00096A9B"/>
    <w:rsid w:val="000D4692"/>
    <w:rsid w:val="00101F73"/>
    <w:rsid w:val="00136E87"/>
    <w:rsid w:val="001B598B"/>
    <w:rsid w:val="001D17FB"/>
    <w:rsid w:val="002027CA"/>
    <w:rsid w:val="00211135"/>
    <w:rsid w:val="00301528"/>
    <w:rsid w:val="00442614"/>
    <w:rsid w:val="004B7082"/>
    <w:rsid w:val="004C4975"/>
    <w:rsid w:val="00515951"/>
    <w:rsid w:val="00516DA4"/>
    <w:rsid w:val="0052739B"/>
    <w:rsid w:val="00584ED3"/>
    <w:rsid w:val="00590DD1"/>
    <w:rsid w:val="005D436F"/>
    <w:rsid w:val="006204B1"/>
    <w:rsid w:val="006551AB"/>
    <w:rsid w:val="00657C52"/>
    <w:rsid w:val="00670D4F"/>
    <w:rsid w:val="00680549"/>
    <w:rsid w:val="006F40DB"/>
    <w:rsid w:val="007434AB"/>
    <w:rsid w:val="00787953"/>
    <w:rsid w:val="00793E4C"/>
    <w:rsid w:val="007F617A"/>
    <w:rsid w:val="0080423E"/>
    <w:rsid w:val="008162E9"/>
    <w:rsid w:val="008274EF"/>
    <w:rsid w:val="00833627"/>
    <w:rsid w:val="008A7EB4"/>
    <w:rsid w:val="008C3E37"/>
    <w:rsid w:val="008D6492"/>
    <w:rsid w:val="008D6CFF"/>
    <w:rsid w:val="008E10EA"/>
    <w:rsid w:val="008F2853"/>
    <w:rsid w:val="008F7673"/>
    <w:rsid w:val="00917967"/>
    <w:rsid w:val="0096474D"/>
    <w:rsid w:val="009740A4"/>
    <w:rsid w:val="0097564C"/>
    <w:rsid w:val="00993432"/>
    <w:rsid w:val="009E73AF"/>
    <w:rsid w:val="009F078E"/>
    <w:rsid w:val="00A64A2D"/>
    <w:rsid w:val="00A80AB3"/>
    <w:rsid w:val="00AB48C8"/>
    <w:rsid w:val="00B01F8F"/>
    <w:rsid w:val="00B02427"/>
    <w:rsid w:val="00B42041"/>
    <w:rsid w:val="00B50861"/>
    <w:rsid w:val="00BA43CD"/>
    <w:rsid w:val="00BF2B9B"/>
    <w:rsid w:val="00C257AC"/>
    <w:rsid w:val="00C42205"/>
    <w:rsid w:val="00CE062B"/>
    <w:rsid w:val="00CE3B62"/>
    <w:rsid w:val="00CF75A1"/>
    <w:rsid w:val="00DB307F"/>
    <w:rsid w:val="00DD4075"/>
    <w:rsid w:val="00E95555"/>
    <w:rsid w:val="00EA2D95"/>
    <w:rsid w:val="00EB1C9E"/>
    <w:rsid w:val="00F36F90"/>
    <w:rsid w:val="00F724FF"/>
    <w:rsid w:val="00F81D94"/>
    <w:rsid w:val="00FB4692"/>
    <w:rsid w:val="00FE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F6A8"/>
  <w15:docId w15:val="{84E3C5CB-E60F-4990-825C-0A2C86A8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D0D0D"/>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outlineLvl w:val="0"/>
    </w:pPr>
    <w:rPr>
      <w:color w:val="5B9BD5"/>
      <w:sz w:val="30"/>
      <w:szCs w:val="3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0" w:type="dxa"/>
        <w:bottom w:w="288" w:type="dxa"/>
        <w:right w:w="648" w:type="dxa"/>
      </w:tblCellMar>
    </w:tblPr>
  </w:style>
  <w:style w:type="paragraph" w:styleId="Header">
    <w:name w:val="header"/>
    <w:basedOn w:val="Normal"/>
    <w:link w:val="HeaderChar"/>
    <w:uiPriority w:val="99"/>
    <w:unhideWhenUsed/>
    <w:rsid w:val="008A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B4"/>
  </w:style>
  <w:style w:type="paragraph" w:styleId="Footer">
    <w:name w:val="footer"/>
    <w:basedOn w:val="Normal"/>
    <w:link w:val="FooterChar"/>
    <w:uiPriority w:val="99"/>
    <w:unhideWhenUsed/>
    <w:rsid w:val="008A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B4"/>
  </w:style>
  <w:style w:type="character" w:styleId="Hyperlink">
    <w:name w:val="Hyperlink"/>
    <w:basedOn w:val="DefaultParagraphFont"/>
    <w:uiPriority w:val="99"/>
    <w:unhideWhenUsed/>
    <w:rsid w:val="008A7EB4"/>
    <w:rPr>
      <w:color w:val="0000FF" w:themeColor="hyperlink"/>
      <w:u w:val="single"/>
    </w:rPr>
  </w:style>
  <w:style w:type="character" w:styleId="UnresolvedMention">
    <w:name w:val="Unresolved Mention"/>
    <w:basedOn w:val="DefaultParagraphFont"/>
    <w:uiPriority w:val="99"/>
    <w:semiHidden/>
    <w:unhideWhenUsed/>
    <w:rsid w:val="008A7EB4"/>
    <w:rPr>
      <w:color w:val="808080"/>
      <w:shd w:val="clear" w:color="auto" w:fill="E6E6E6"/>
    </w:rPr>
  </w:style>
  <w:style w:type="paragraph" w:styleId="NormalWeb">
    <w:name w:val="Normal (Web)"/>
    <w:basedOn w:val="Normal"/>
    <w:uiPriority w:val="99"/>
    <w:semiHidden/>
    <w:unhideWhenUsed/>
    <w:rsid w:val="00101F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4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3134">
      <w:bodyDiv w:val="1"/>
      <w:marLeft w:val="0"/>
      <w:marRight w:val="0"/>
      <w:marTop w:val="0"/>
      <w:marBottom w:val="0"/>
      <w:divBdr>
        <w:top w:val="none" w:sz="0" w:space="0" w:color="auto"/>
        <w:left w:val="none" w:sz="0" w:space="0" w:color="auto"/>
        <w:bottom w:val="none" w:sz="0" w:space="0" w:color="auto"/>
        <w:right w:val="none" w:sz="0" w:space="0" w:color="auto"/>
      </w:divBdr>
    </w:div>
    <w:div w:id="171653234">
      <w:bodyDiv w:val="1"/>
      <w:marLeft w:val="0"/>
      <w:marRight w:val="0"/>
      <w:marTop w:val="0"/>
      <w:marBottom w:val="0"/>
      <w:divBdr>
        <w:top w:val="none" w:sz="0" w:space="0" w:color="auto"/>
        <w:left w:val="none" w:sz="0" w:space="0" w:color="auto"/>
        <w:bottom w:val="none" w:sz="0" w:space="0" w:color="auto"/>
        <w:right w:val="none" w:sz="0" w:space="0" w:color="auto"/>
      </w:divBdr>
    </w:div>
    <w:div w:id="176405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c.edu" TargetMode="External"/><Relationship Id="rId5" Type="http://schemas.openxmlformats.org/officeDocument/2006/relationships/footnotes" Target="footnotes.xml"/><Relationship Id="rId10" Type="http://schemas.openxmlformats.org/officeDocument/2006/relationships/hyperlink" Target="http://www.samaritansfeet.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Sigele Winbush</dc:creator>
  <cp:lastModifiedBy>Sigele Winbush</cp:lastModifiedBy>
  <cp:revision>2</cp:revision>
  <dcterms:created xsi:type="dcterms:W3CDTF">2018-05-16T17:37:00Z</dcterms:created>
  <dcterms:modified xsi:type="dcterms:W3CDTF">2018-05-16T17:37:00Z</dcterms:modified>
</cp:coreProperties>
</file>