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C786"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Pr>
          <w:rFonts w:ascii="Helvetica" w:eastAsia="Times New Roman" w:hAnsi="Helvetica" w:cs="Helvetica"/>
          <w:color w:val="333333"/>
          <w:spacing w:val="-5"/>
          <w:sz w:val="23"/>
          <w:szCs w:val="23"/>
        </w:rPr>
        <w:t xml:space="preserve">Vax Up Fulton:  </w:t>
      </w:r>
      <w:r w:rsidR="002E09B2">
        <w:rPr>
          <w:rFonts w:ascii="Helvetica" w:eastAsia="Times New Roman" w:hAnsi="Helvetica" w:cs="Helvetica"/>
          <w:color w:val="333333"/>
          <w:spacing w:val="-5"/>
          <w:sz w:val="23"/>
          <w:szCs w:val="23"/>
        </w:rPr>
        <w:t>More Vaccine is Coming to Our Community</w:t>
      </w:r>
      <w:r w:rsidR="00DF153B">
        <w:rPr>
          <w:rFonts w:ascii="Helvetica" w:eastAsia="Times New Roman" w:hAnsi="Helvetica" w:cs="Helvetica"/>
          <w:color w:val="333333"/>
          <w:spacing w:val="-5"/>
          <w:sz w:val="23"/>
          <w:szCs w:val="23"/>
        </w:rPr>
        <w:t xml:space="preserve"> at the Mercedes-Benz Community Vaccination Center</w:t>
      </w:r>
    </w:p>
    <w:p w14:paraId="0BB83C72" w14:textId="0772AEB0" w:rsidR="002E09B2" w:rsidRDefault="00C31D26" w:rsidP="00C31D26">
      <w:pPr>
        <w:shd w:val="clear" w:color="auto" w:fill="FFFFFF"/>
        <w:spacing w:after="120" w:line="300" w:lineRule="atLeast"/>
        <w:jc w:val="center"/>
        <w:rPr>
          <w:rFonts w:ascii="Helvetica" w:eastAsia="Times New Roman" w:hAnsi="Helvetica" w:cs="Helvetica"/>
          <w:color w:val="333333"/>
          <w:spacing w:val="-5"/>
          <w:sz w:val="23"/>
          <w:szCs w:val="23"/>
        </w:rPr>
      </w:pPr>
      <w:hyperlink r:id="rId5" w:history="1">
        <w:r w:rsidRPr="00C31D26">
          <w:rPr>
            <w:rStyle w:val="Hyperlink"/>
            <w:rFonts w:ascii="Helvetica" w:eastAsia="Times New Roman" w:hAnsi="Helvetica" w:cs="Helvetica"/>
            <w:spacing w:val="-5"/>
            <w:sz w:val="23"/>
            <w:szCs w:val="23"/>
          </w:rPr>
          <w:t>Vax up Fulton Fact Sheet Click Here</w:t>
        </w:r>
      </w:hyperlink>
    </w:p>
    <w:p w14:paraId="35F38FF2"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COVID-19 vaccines can help protect you and your family</w:t>
      </w:r>
      <w:r>
        <w:rPr>
          <w:rFonts w:ascii="Helvetica" w:eastAsia="Times New Roman" w:hAnsi="Helvetica" w:cs="Helvetica"/>
          <w:color w:val="333333"/>
          <w:spacing w:val="-5"/>
          <w:sz w:val="23"/>
          <w:szCs w:val="23"/>
        </w:rPr>
        <w:t>, and more vaccination appointments are coming to our community!</w:t>
      </w:r>
      <w:r w:rsidRPr="00FD69E5">
        <w:rPr>
          <w:rFonts w:ascii="Helvetica" w:eastAsia="Times New Roman" w:hAnsi="Helvetica" w:cs="Helvetica"/>
          <w:color w:val="333333"/>
          <w:spacing w:val="-5"/>
          <w:sz w:val="23"/>
          <w:szCs w:val="23"/>
        </w:rPr>
        <w:t xml:space="preserve"> </w:t>
      </w:r>
    </w:p>
    <w:p w14:paraId="5BE60909"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Pr>
          <w:rFonts w:ascii="Helvetica" w:eastAsia="Times New Roman" w:hAnsi="Helvetica" w:cs="Helvetica"/>
          <w:color w:val="333333"/>
          <w:spacing w:val="-5"/>
          <w:sz w:val="23"/>
          <w:szCs w:val="23"/>
        </w:rPr>
        <w:t xml:space="preserve">The Mercedes-Benz </w:t>
      </w:r>
      <w:r w:rsidRPr="00FD69E5">
        <w:rPr>
          <w:rFonts w:ascii="Helvetica" w:eastAsia="Times New Roman" w:hAnsi="Helvetica" w:cs="Helvetica"/>
          <w:color w:val="333333"/>
          <w:spacing w:val="-5"/>
          <w:sz w:val="23"/>
          <w:szCs w:val="23"/>
        </w:rPr>
        <w:t>Community Vaccination Center</w:t>
      </w:r>
      <w:r>
        <w:rPr>
          <w:rFonts w:ascii="Helvetica" w:eastAsia="Times New Roman" w:hAnsi="Helvetica" w:cs="Helvetica"/>
          <w:color w:val="333333"/>
          <w:spacing w:val="-5"/>
          <w:sz w:val="23"/>
          <w:szCs w:val="23"/>
        </w:rPr>
        <w:t xml:space="preserve"> has added thousands of appointments</w:t>
      </w:r>
      <w:r w:rsidRPr="00FD69E5">
        <w:rPr>
          <w:rFonts w:ascii="Helvetica" w:eastAsia="Times New Roman" w:hAnsi="Helvetica" w:cs="Helvetica"/>
          <w:color w:val="333333"/>
          <w:spacing w:val="-5"/>
          <w:sz w:val="23"/>
          <w:szCs w:val="23"/>
        </w:rPr>
        <w:t>.</w:t>
      </w:r>
    </w:p>
    <w:p w14:paraId="22F57B1C"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 Anyone who is eligible to receive the vaccine can sign up now: </w:t>
      </w:r>
      <w:hyperlink r:id="rId6" w:tgtFrame="_blank" w:history="1">
        <w:r w:rsidRPr="00FD69E5">
          <w:rPr>
            <w:rFonts w:ascii="Helvetica" w:eastAsia="Times New Roman" w:hAnsi="Helvetica" w:cs="Helvetica"/>
            <w:color w:val="007B99"/>
            <w:spacing w:val="-5"/>
            <w:sz w:val="23"/>
            <w:szCs w:val="23"/>
            <w:u w:val="single"/>
          </w:rPr>
          <w:t>https://gta-vras.powerappsportals.us/</w:t>
        </w:r>
      </w:hyperlink>
      <w:r w:rsidRPr="00FD69E5">
        <w:rPr>
          <w:rFonts w:ascii="Helvetica" w:eastAsia="Times New Roman" w:hAnsi="Helvetica" w:cs="Helvetica"/>
          <w:color w:val="333333"/>
          <w:spacing w:val="-5"/>
          <w:sz w:val="23"/>
          <w:szCs w:val="23"/>
        </w:rPr>
        <w:t xml:space="preserve"> </w:t>
      </w:r>
    </w:p>
    <w:p w14:paraId="3E8096AC" w14:textId="77777777" w:rsidR="002E09B2" w:rsidRDefault="002E09B2" w:rsidP="00FD69E5">
      <w:pPr>
        <w:shd w:val="clear" w:color="auto" w:fill="FFFFFF"/>
        <w:spacing w:after="120" w:line="300" w:lineRule="atLeast"/>
        <w:rPr>
          <w:rFonts w:ascii="Helvetica" w:eastAsia="Times New Roman" w:hAnsi="Helvetica" w:cs="Helvetica"/>
          <w:color w:val="333333"/>
          <w:spacing w:val="-5"/>
          <w:sz w:val="23"/>
          <w:szCs w:val="23"/>
        </w:rPr>
      </w:pPr>
    </w:p>
    <w:p w14:paraId="6621127C" w14:textId="77777777" w:rsidR="00FD69E5" w:rsidRP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Parking is </w:t>
      </w:r>
      <w:r w:rsidRPr="00FD69E5">
        <w:rPr>
          <w:rFonts w:ascii="Helvetica" w:eastAsia="Times New Roman" w:hAnsi="Helvetica" w:cs="Helvetica"/>
          <w:b/>
          <w:color w:val="333333"/>
          <w:spacing w:val="-5"/>
          <w:sz w:val="23"/>
          <w:szCs w:val="23"/>
        </w:rPr>
        <w:t>free</w:t>
      </w:r>
      <w:r w:rsidRPr="00FD69E5">
        <w:rPr>
          <w:rFonts w:ascii="Helvetica" w:eastAsia="Times New Roman" w:hAnsi="Helvetica" w:cs="Helvetica"/>
          <w:color w:val="333333"/>
          <w:spacing w:val="-5"/>
          <w:sz w:val="23"/>
          <w:szCs w:val="23"/>
        </w:rPr>
        <w:t xml:space="preserve"> in the silver or red lots at Mercedes-Benz Stadium. </w:t>
      </w:r>
    </w:p>
    <w:p w14:paraId="1DCEFC43" w14:textId="77777777" w:rsidR="00FD69E5" w:rsidRP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The vaccine is offered at </w:t>
      </w:r>
      <w:r w:rsidRPr="00FD69E5">
        <w:rPr>
          <w:rFonts w:ascii="Helvetica" w:eastAsia="Times New Roman" w:hAnsi="Helvetica" w:cs="Helvetica"/>
          <w:b/>
          <w:color w:val="333333"/>
          <w:spacing w:val="-5"/>
          <w:sz w:val="23"/>
          <w:szCs w:val="23"/>
        </w:rPr>
        <w:t>no charge</w:t>
      </w:r>
      <w:r w:rsidRPr="00FD69E5">
        <w:rPr>
          <w:rFonts w:ascii="Helvetica" w:eastAsia="Times New Roman" w:hAnsi="Helvetica" w:cs="Helvetica"/>
          <w:color w:val="333333"/>
          <w:spacing w:val="-5"/>
          <w:sz w:val="23"/>
          <w:szCs w:val="23"/>
        </w:rPr>
        <w:t xml:space="preserve"> to you. </w:t>
      </w:r>
    </w:p>
    <w:p w14:paraId="28B04852" w14:textId="77777777" w:rsidR="00FD69E5" w:rsidRP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The site is fully ADA accessible. </w:t>
      </w:r>
    </w:p>
    <w:p w14:paraId="0DD32B30" w14:textId="77777777" w:rsidR="00FD69E5" w:rsidRP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Translation services are available. </w:t>
      </w:r>
    </w:p>
    <w:p w14:paraId="792C8928" w14:textId="77777777" w:rsidR="00FD69E5" w:rsidRP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No insurance, no problem. </w:t>
      </w:r>
    </w:p>
    <w:p w14:paraId="3C96B0A1" w14:textId="77777777" w:rsid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ID not required. </w:t>
      </w:r>
    </w:p>
    <w:p w14:paraId="7C02D5F2" w14:textId="77777777" w:rsidR="00FD69E5" w:rsidRDefault="00FD69E5" w:rsidP="00FD69E5">
      <w:pPr>
        <w:pStyle w:val="ListParagraph"/>
        <w:numPr>
          <w:ilvl w:val="0"/>
          <w:numId w:val="1"/>
        </w:num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Evening and weekend appointments available. </w:t>
      </w:r>
    </w:p>
    <w:p w14:paraId="13D68D5E"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p>
    <w:p w14:paraId="28FA0AB8"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This </w:t>
      </w:r>
      <w:r>
        <w:rPr>
          <w:rFonts w:ascii="Helvetica" w:eastAsia="Times New Roman" w:hAnsi="Helvetica" w:cs="Helvetica"/>
          <w:color w:val="333333"/>
          <w:spacing w:val="-5"/>
          <w:sz w:val="23"/>
          <w:szCs w:val="23"/>
        </w:rPr>
        <w:t xml:space="preserve">Mercedes-Benz </w:t>
      </w:r>
      <w:r w:rsidRPr="00FD69E5">
        <w:rPr>
          <w:rFonts w:ascii="Helvetica" w:eastAsia="Times New Roman" w:hAnsi="Helvetica" w:cs="Helvetica"/>
          <w:color w:val="333333"/>
          <w:spacing w:val="-5"/>
          <w:sz w:val="23"/>
          <w:szCs w:val="23"/>
        </w:rPr>
        <w:t xml:space="preserve">Community Vaccination Center is hosted by Mercedes-Benz Stadium and is operated by the Atlanta-Fulton County Emergency Management Agency and the Fulton County Board of Health. Starting next week, FEMA and the U.S. Department of Defense will bring additional resources. As many as 42,000 vaccines will be administered each week. </w:t>
      </w:r>
    </w:p>
    <w:p w14:paraId="1B79F7D5"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p>
    <w:p w14:paraId="312568B1"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Who is eligible to get the vaccine now? </w:t>
      </w:r>
    </w:p>
    <w:p w14:paraId="032E1EA1"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Georgia residents who meet the following criteria are eligible to be vaccina</w:t>
      </w:r>
      <w:r>
        <w:rPr>
          <w:rFonts w:ascii="Helvetica" w:eastAsia="Times New Roman" w:hAnsi="Helvetica" w:cs="Helvetica"/>
          <w:color w:val="333333"/>
          <w:spacing w:val="-5"/>
          <w:sz w:val="23"/>
          <w:szCs w:val="23"/>
        </w:rPr>
        <w:t xml:space="preserve">ted: </w:t>
      </w:r>
    </w:p>
    <w:p w14:paraId="1B59AF2D"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 xml:space="preserve">Healthcare workers </w:t>
      </w:r>
    </w:p>
    <w:p w14:paraId="5AA21D07"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Law enforcement, fire and first responders</w:t>
      </w:r>
    </w:p>
    <w:p w14:paraId="1840718F"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Residents and staff of long-term care facilities</w:t>
      </w:r>
    </w:p>
    <w:p w14:paraId="7B513085"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Educators and staff (pre-K, K-12, DECAL licensed or exempt childcare programs)</w:t>
      </w:r>
    </w:p>
    <w:p w14:paraId="74BF59A5"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 xml:space="preserve">Judges and court staff </w:t>
      </w:r>
    </w:p>
    <w:p w14:paraId="6BDF0E8B"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People age 55+</w:t>
      </w:r>
    </w:p>
    <w:p w14:paraId="673DD139"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People age 16+ with disabilities</w:t>
      </w:r>
    </w:p>
    <w:p w14:paraId="499052BF"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Parents of children with complex medical conditions</w:t>
      </w:r>
    </w:p>
    <w:p w14:paraId="40C33776"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People age 16+ with certain medical conditions</w:t>
      </w:r>
    </w:p>
    <w:p w14:paraId="1C338E0C" w14:textId="77777777" w:rsidR="00FD69E5" w:rsidRPr="002E09B2" w:rsidRDefault="00FD69E5" w:rsidP="002E09B2">
      <w:pPr>
        <w:pStyle w:val="ListParagraph"/>
        <w:numPr>
          <w:ilvl w:val="0"/>
          <w:numId w:val="2"/>
        </w:numPr>
        <w:shd w:val="clear" w:color="auto" w:fill="FFFFFF"/>
        <w:spacing w:after="120" w:line="300" w:lineRule="atLeast"/>
        <w:rPr>
          <w:rFonts w:ascii="Helvetica" w:eastAsia="Times New Roman" w:hAnsi="Helvetica" w:cs="Helvetica"/>
          <w:color w:val="333333"/>
          <w:spacing w:val="-5"/>
          <w:sz w:val="23"/>
          <w:szCs w:val="23"/>
        </w:rPr>
      </w:pPr>
      <w:r w:rsidRPr="002E09B2">
        <w:rPr>
          <w:rFonts w:ascii="Helvetica" w:eastAsia="Times New Roman" w:hAnsi="Helvetica" w:cs="Helvetica"/>
          <w:color w:val="333333"/>
          <w:spacing w:val="-5"/>
          <w:sz w:val="23"/>
          <w:szCs w:val="23"/>
        </w:rPr>
        <w:t xml:space="preserve">Caregivers </w:t>
      </w:r>
    </w:p>
    <w:p w14:paraId="00DD3695"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p>
    <w:p w14:paraId="4183ABE6"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sidRPr="00FD69E5">
        <w:rPr>
          <w:rFonts w:ascii="Helvetica" w:eastAsia="Times New Roman" w:hAnsi="Helvetica" w:cs="Helvetica"/>
          <w:color w:val="333333"/>
          <w:spacing w:val="-5"/>
          <w:sz w:val="23"/>
          <w:szCs w:val="23"/>
        </w:rPr>
        <w:t xml:space="preserve">For more information about eligibility, including definitions and conditions covered, go to </w:t>
      </w:r>
      <w:hyperlink r:id="rId7" w:tgtFrame="_blank" w:history="1">
        <w:r w:rsidRPr="00FD69E5">
          <w:rPr>
            <w:rFonts w:ascii="Helvetica" w:eastAsia="Times New Roman" w:hAnsi="Helvetica" w:cs="Helvetica"/>
            <w:color w:val="007B99"/>
            <w:spacing w:val="-5"/>
            <w:sz w:val="23"/>
            <w:szCs w:val="23"/>
            <w:u w:val="single"/>
          </w:rPr>
          <w:t>dph.georgia.gov/covid-vaccine-eligibility</w:t>
        </w:r>
      </w:hyperlink>
      <w:r w:rsidRPr="00FD69E5">
        <w:rPr>
          <w:rFonts w:ascii="Helvetica" w:eastAsia="Times New Roman" w:hAnsi="Helvetica" w:cs="Helvetica"/>
          <w:color w:val="333333"/>
          <w:spacing w:val="-5"/>
          <w:sz w:val="23"/>
          <w:szCs w:val="23"/>
        </w:rPr>
        <w:t xml:space="preserve"> </w:t>
      </w:r>
    </w:p>
    <w:p w14:paraId="7366721E" w14:textId="77777777" w:rsidR="002E09B2" w:rsidRDefault="002E09B2" w:rsidP="00FD69E5">
      <w:pPr>
        <w:shd w:val="clear" w:color="auto" w:fill="FFFFFF"/>
        <w:spacing w:after="120" w:line="300" w:lineRule="atLeast"/>
        <w:rPr>
          <w:rFonts w:ascii="Helvetica" w:eastAsia="Times New Roman" w:hAnsi="Helvetica" w:cs="Helvetica"/>
          <w:color w:val="333333"/>
          <w:spacing w:val="-5"/>
          <w:sz w:val="23"/>
          <w:szCs w:val="23"/>
        </w:rPr>
      </w:pPr>
    </w:p>
    <w:p w14:paraId="3C34CCDA" w14:textId="77777777" w:rsidR="00604FA6" w:rsidRPr="00604FA6" w:rsidRDefault="00FD69E5" w:rsidP="00604FA6">
      <w:pPr>
        <w:shd w:val="clear" w:color="auto" w:fill="FFFFFF"/>
        <w:spacing w:after="120" w:line="300" w:lineRule="atLeast"/>
        <w:rPr>
          <w:rFonts w:ascii="Helvetica" w:eastAsia="Times New Roman" w:hAnsi="Helvetica" w:cs="Helvetica"/>
          <w:color w:val="333333"/>
          <w:spacing w:val="-5"/>
          <w:sz w:val="23"/>
          <w:szCs w:val="23"/>
        </w:rPr>
      </w:pPr>
      <w:r>
        <w:rPr>
          <w:rFonts w:ascii="Helvetica" w:eastAsia="Times New Roman" w:hAnsi="Helvetica" w:cs="Helvetica"/>
          <w:color w:val="333333"/>
          <w:spacing w:val="-5"/>
          <w:sz w:val="23"/>
          <w:szCs w:val="23"/>
        </w:rPr>
        <w:t xml:space="preserve">To schedule an appointment by phone call </w:t>
      </w:r>
      <w:r w:rsidR="00604FA6" w:rsidRPr="00604FA6">
        <w:rPr>
          <w:rFonts w:ascii="Helvetica" w:eastAsia="Times New Roman" w:hAnsi="Helvetica" w:cs="Helvetica"/>
          <w:color w:val="333333"/>
          <w:spacing w:val="-5"/>
          <w:sz w:val="23"/>
          <w:szCs w:val="23"/>
        </w:rPr>
        <w:t>888-457-0186</w:t>
      </w:r>
      <w:r w:rsidR="00604FA6">
        <w:rPr>
          <w:rFonts w:ascii="Helvetica" w:eastAsia="Times New Roman" w:hAnsi="Helvetica" w:cs="Helvetica"/>
          <w:color w:val="333333"/>
          <w:spacing w:val="-5"/>
          <w:sz w:val="23"/>
          <w:szCs w:val="23"/>
        </w:rPr>
        <w:t xml:space="preserve"> </w:t>
      </w:r>
      <w:r w:rsidR="00604FA6" w:rsidRPr="00604FA6">
        <w:rPr>
          <w:rFonts w:ascii="Helvetica" w:eastAsia="Times New Roman" w:hAnsi="Helvetica" w:cs="Helvetica"/>
          <w:color w:val="333333"/>
          <w:spacing w:val="-5"/>
          <w:sz w:val="23"/>
          <w:szCs w:val="23"/>
        </w:rPr>
        <w:t>Weekdays 8 a.m. - 8 p.m.</w:t>
      </w:r>
      <w:r w:rsidR="00604FA6">
        <w:rPr>
          <w:rFonts w:ascii="Helvetica" w:eastAsia="Times New Roman" w:hAnsi="Helvetica" w:cs="Helvetica"/>
          <w:color w:val="333333"/>
          <w:spacing w:val="-5"/>
          <w:sz w:val="23"/>
          <w:szCs w:val="23"/>
        </w:rPr>
        <w:t xml:space="preserve"> or </w:t>
      </w:r>
    </w:p>
    <w:p w14:paraId="50A3AD06" w14:textId="77777777" w:rsidR="00FD69E5" w:rsidRDefault="00604FA6" w:rsidP="00604FA6">
      <w:pPr>
        <w:shd w:val="clear" w:color="auto" w:fill="FFFFFF"/>
        <w:spacing w:after="120" w:line="300" w:lineRule="atLeast"/>
        <w:rPr>
          <w:rFonts w:ascii="Helvetica" w:eastAsia="Times New Roman" w:hAnsi="Helvetica" w:cs="Helvetica"/>
          <w:color w:val="333333"/>
          <w:spacing w:val="-5"/>
          <w:sz w:val="23"/>
          <w:szCs w:val="23"/>
        </w:rPr>
      </w:pPr>
      <w:r w:rsidRPr="00604FA6">
        <w:rPr>
          <w:rFonts w:ascii="Helvetica" w:eastAsia="Times New Roman" w:hAnsi="Helvetica" w:cs="Helvetica"/>
          <w:color w:val="333333"/>
          <w:spacing w:val="-5"/>
          <w:sz w:val="23"/>
          <w:szCs w:val="23"/>
        </w:rPr>
        <w:t>Weekends 8 a.m. - 5 p.m.</w:t>
      </w:r>
    </w:p>
    <w:p w14:paraId="32319340" w14:textId="77777777" w:rsidR="00604FA6" w:rsidRDefault="00604FA6" w:rsidP="00604FA6">
      <w:pPr>
        <w:shd w:val="clear" w:color="auto" w:fill="FFFFFF"/>
        <w:spacing w:after="120" w:line="300" w:lineRule="atLeast"/>
        <w:rPr>
          <w:rFonts w:ascii="Helvetica" w:eastAsia="Times New Roman" w:hAnsi="Helvetica" w:cs="Helvetica"/>
          <w:color w:val="333333"/>
          <w:spacing w:val="-5"/>
          <w:sz w:val="23"/>
          <w:szCs w:val="23"/>
        </w:rPr>
      </w:pPr>
      <w:r>
        <w:rPr>
          <w:rFonts w:ascii="Helvetica" w:eastAsia="Times New Roman" w:hAnsi="Helvetica" w:cs="Helvetica"/>
          <w:color w:val="333333"/>
          <w:spacing w:val="-5"/>
          <w:sz w:val="23"/>
          <w:szCs w:val="23"/>
        </w:rPr>
        <w:t xml:space="preserve">Fulton County residents who need assistance accessing an appointment can also call </w:t>
      </w:r>
      <w:r w:rsidR="002E09B2" w:rsidRPr="002E09B2">
        <w:rPr>
          <w:rFonts w:ascii="Helvetica" w:eastAsia="Times New Roman" w:hAnsi="Helvetica" w:cs="Helvetica"/>
          <w:color w:val="333333"/>
          <w:spacing w:val="-5"/>
          <w:sz w:val="23"/>
          <w:szCs w:val="23"/>
        </w:rPr>
        <w:t>404-613-8150</w:t>
      </w:r>
      <w:r w:rsidR="002E09B2">
        <w:rPr>
          <w:rFonts w:ascii="Helvetica" w:eastAsia="Times New Roman" w:hAnsi="Helvetica" w:cs="Helvetica"/>
          <w:color w:val="333333"/>
          <w:spacing w:val="-5"/>
          <w:sz w:val="23"/>
          <w:szCs w:val="23"/>
        </w:rPr>
        <w:t>.</w:t>
      </w:r>
    </w:p>
    <w:p w14:paraId="32EAD073" w14:textId="77777777" w:rsid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r>
        <w:rPr>
          <w:rFonts w:ascii="Helvetica" w:eastAsia="Times New Roman" w:hAnsi="Helvetica" w:cs="Helvetica"/>
          <w:color w:val="333333"/>
          <w:spacing w:val="-5"/>
          <w:sz w:val="23"/>
          <w:szCs w:val="23"/>
        </w:rPr>
        <w:t xml:space="preserve">Learn more about vaccines in Fulton County at </w:t>
      </w:r>
      <w:hyperlink r:id="rId8" w:tgtFrame="_blank" w:history="1">
        <w:r w:rsidRPr="00FD69E5">
          <w:rPr>
            <w:rFonts w:ascii="Helvetica" w:eastAsia="Times New Roman" w:hAnsi="Helvetica" w:cs="Helvetica"/>
            <w:color w:val="007B99"/>
            <w:spacing w:val="-5"/>
            <w:sz w:val="23"/>
            <w:szCs w:val="23"/>
            <w:u w:val="single"/>
          </w:rPr>
          <w:t>www.fultoncountyga.gov/covidvaccine</w:t>
        </w:r>
      </w:hyperlink>
    </w:p>
    <w:p w14:paraId="754B8937" w14:textId="77777777" w:rsidR="00FD69E5" w:rsidRPr="00FD69E5" w:rsidRDefault="00FD69E5" w:rsidP="00FD69E5">
      <w:pPr>
        <w:shd w:val="clear" w:color="auto" w:fill="FFFFFF"/>
        <w:spacing w:after="120" w:line="300" w:lineRule="atLeast"/>
        <w:rPr>
          <w:rFonts w:ascii="Helvetica" w:eastAsia="Times New Roman" w:hAnsi="Helvetica" w:cs="Helvetica"/>
          <w:color w:val="333333"/>
          <w:spacing w:val="-5"/>
          <w:sz w:val="23"/>
          <w:szCs w:val="23"/>
        </w:rPr>
      </w:pPr>
    </w:p>
    <w:p w14:paraId="6DDC0115" w14:textId="77777777" w:rsidR="00730C45" w:rsidRDefault="00C31D26" w:rsidP="00FD69E5">
      <w:hyperlink r:id="rId9" w:tgtFrame="_blank" w:history="1">
        <w:r w:rsidR="00FD69E5" w:rsidRPr="00FD69E5">
          <w:rPr>
            <w:rFonts w:ascii="Helvetica" w:eastAsia="Times New Roman" w:hAnsi="Helvetica" w:cs="Helvetica"/>
            <w:color w:val="007B99"/>
            <w:sz w:val="23"/>
            <w:szCs w:val="23"/>
          </w:rPr>
          <w:br/>
        </w:r>
      </w:hyperlink>
    </w:p>
    <w:sectPr w:rsidR="00730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37DF8"/>
    <w:multiLevelType w:val="hybridMultilevel"/>
    <w:tmpl w:val="D5AE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854A7"/>
    <w:multiLevelType w:val="hybridMultilevel"/>
    <w:tmpl w:val="838E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9E5"/>
    <w:rsid w:val="002E09B2"/>
    <w:rsid w:val="00604FA6"/>
    <w:rsid w:val="00730C45"/>
    <w:rsid w:val="00C31D26"/>
    <w:rsid w:val="00DF153B"/>
    <w:rsid w:val="00FD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0AC9"/>
  <w15:docId w15:val="{7C2CD0E4-346D-4B23-8B9E-2B3DD6E5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body">
    <w:name w:val="content-body"/>
    <w:basedOn w:val="Normal"/>
    <w:rsid w:val="00FD6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ify">
    <w:name w:val="linkify"/>
    <w:basedOn w:val="DefaultParagraphFont"/>
    <w:rsid w:val="00FD69E5"/>
  </w:style>
  <w:style w:type="character" w:styleId="Hyperlink">
    <w:name w:val="Hyperlink"/>
    <w:basedOn w:val="DefaultParagraphFont"/>
    <w:uiPriority w:val="99"/>
    <w:unhideWhenUsed/>
    <w:rsid w:val="00FD69E5"/>
    <w:rPr>
      <w:color w:val="0000FF"/>
      <w:u w:val="single"/>
    </w:rPr>
  </w:style>
  <w:style w:type="paragraph" w:styleId="ListParagraph">
    <w:name w:val="List Paragraph"/>
    <w:basedOn w:val="Normal"/>
    <w:uiPriority w:val="34"/>
    <w:qFormat/>
    <w:rsid w:val="00FD69E5"/>
    <w:pPr>
      <w:ind w:left="720"/>
      <w:contextualSpacing/>
    </w:pPr>
  </w:style>
  <w:style w:type="character" w:styleId="UnresolvedMention">
    <w:name w:val="Unresolved Mention"/>
    <w:basedOn w:val="DefaultParagraphFont"/>
    <w:uiPriority w:val="99"/>
    <w:semiHidden/>
    <w:unhideWhenUsed/>
    <w:rsid w:val="00C3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16581">
      <w:bodyDiv w:val="1"/>
      <w:marLeft w:val="0"/>
      <w:marRight w:val="0"/>
      <w:marTop w:val="0"/>
      <w:marBottom w:val="0"/>
      <w:divBdr>
        <w:top w:val="none" w:sz="0" w:space="0" w:color="auto"/>
        <w:left w:val="none" w:sz="0" w:space="0" w:color="auto"/>
        <w:bottom w:val="none" w:sz="0" w:space="0" w:color="auto"/>
        <w:right w:val="none" w:sz="0" w:space="0" w:color="auto"/>
      </w:divBdr>
    </w:div>
    <w:div w:id="19419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toncountyga.gov/covidvaccine" TargetMode="External"/><Relationship Id="rId3" Type="http://schemas.openxmlformats.org/officeDocument/2006/relationships/settings" Target="settings.xml"/><Relationship Id="rId7" Type="http://schemas.openxmlformats.org/officeDocument/2006/relationships/hyperlink" Target="http://dph.georgia.gov/covid-vaccine-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ta-vras.powerappsportals.us/" TargetMode="External"/><Relationship Id="rId11" Type="http://schemas.openxmlformats.org/officeDocument/2006/relationships/theme" Target="theme/theme1.xml"/><Relationship Id="rId5" Type="http://schemas.openxmlformats.org/officeDocument/2006/relationships/hyperlink" Target="http://www.westsidefuturefund.org/wp-content/uploads/2021/03/Vax-Up-Fulton-Fact-Shee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ask.us.nextdoor.com/ct/nM41f3EyVw97KkyAB7KpI0U4gbZFsdqLNZwxOMOU5AjgHqp1PysQZrovCSS09r9KXeoBb95EigDhO4ZV3tTW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Jonathan Wofford</cp:lastModifiedBy>
  <cp:revision>3</cp:revision>
  <dcterms:created xsi:type="dcterms:W3CDTF">2021-03-20T22:19:00Z</dcterms:created>
  <dcterms:modified xsi:type="dcterms:W3CDTF">2021-03-24T20:19:00Z</dcterms:modified>
</cp:coreProperties>
</file>